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5EC"/>
  <w:body>
    <w:tbl>
      <w:tblPr>
        <w:tblW w:type="auto" w:w="0"/>
        <w:tblLayout w:type="fixed"/>
        <w:tblCellMar>
          <w:left w:w="0" w:type="dxa"/>
          <w:right w:w="0" w:type="dxa"/>
        </w:tblCellMar>
        <w:tblLook w:firstColumn="1" w:firstRow="1" w:lastColumn="0" w:lastRow="0" w:noHBand="0" w:noVBand="1" w:val="04A0"/>
      </w:tblPr>
      <w:tblGrid>
        <w:gridCol w:w="9638"/>
      </w:tblGrid>
      <w:tr>
        <w:trPr>
          <w:trHeight w:val="5499" w:hRule="exact"/>
        </w:trPr>
        <w:tc>
          <w:tcPr>
            <w:tcW w:type="dxa" w:w="9638"/>
            <w:vAlign w:val="center"/>
          </w:tcPr>
          <w:p>
            <w:pPr>
              <w:spacing w:line="864" w:lineRule="exact" w:before="0" w:after="0"/>
              <w:jc w:val="center"/>
            </w:pPr>
            <w:r>
              <w:rPr>
                <w:rFonts w:ascii="EB Garamond" w:hAnsi="EB Garamond" w:eastAsia="EB Garamond" w:cs="Scheherazade New"/>
                <w:color w:val="7C2D12"/>
                <w:sz w:val="72"/>
              </w:rPr>
              <w:t>La mort : un réveil pour les coeurs</w:t>
            </w:r>
          </w:p>
          <w:p>
            <w:pPr>
              <w:spacing w:line="336" w:lineRule="exact" w:before="340" w:after="0"/>
              <w:jc w:val="center"/>
            </w:pPr>
            <w:r>
              <w:rPr>
                <w:rFonts w:ascii="EB Garamond" w:hAnsi="EB Garamond" w:eastAsia="EB Garamond" w:cs="Scheherazade New"/>
                <w:color w:val="171717"/>
                <w:sz w:val="24"/>
              </w:rPr>
              <w:t>Oustadh Eric Younous</w:t>
            </w:r>
          </w:p>
        </w:tc>
      </w:tr>
      <w:tr>
        <w:trPr>
          <w:trHeight w:val="1705" w:hRule="exact"/>
        </w:trPr>
        <w:tc>
          <w:tcPr>
            <w:tcW w:type="dxa" w:w="9638"/>
            <w:vAlign w:val="top"/>
          </w:tcPr>
          <w:p>
            <w:pPr>
              <w:spacing w:line="20" w:lineRule="exact" w:before="0" w:after="0"/>
            </w:pPr>
          </w:p>
        </w:tc>
      </w:tr>
      <w:tr>
        <w:tc>
          <w:tcPr>
            <w:tcW w:type="dxa" w:w="9638"/>
            <w:vAlign w:val="top"/>
          </w:tcPr>
          <w:p>
            <w:pPr>
              <w:spacing w:line="255" w:lineRule="exact" w:before="0" w:after="0"/>
              <w:ind w:left="1134" w:right="1134"/>
              <w:jc w:val="center"/>
            </w:pPr>
            <w:r>
              <w:rPr>
                <w:rFonts w:ascii="Noto Sans" w:hAnsi="Noto Sans" w:eastAsia="Noto Sans" w:cs="Scheherazade New"/>
                <w:color w:val="504E4C"/>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4899" w:right="1134" w:bottom="454" w:left="1134" w:header="0" w:footer="0" w:gutter="0"/>
        </w:sectPr>
      </w:pPr>
    </w:p>
    <w:p>
      <w:pPr>
        <w:keepNext/>
        <w:spacing w:before="0" w:after="288" w:line="276" w:lineRule="auto"/>
        <w:jc w:val="center"/>
      </w:pPr>
      <w:r>
        <w:rPr>
          <w:rFonts w:ascii="EB Garamond" w:hAnsi="EB Garamond" w:eastAsia="EB Garamond" w:cs="Scheherazade New"/>
          <w:b w:val="0"/>
          <w:smallCaps/>
          <w:color w:val="7C2D12"/>
          <w:sz w:val="34"/>
        </w:rPr>
        <w:t>Table des matières</w:t>
      </w:r>
    </w:p>
    <w:p>
      <w:pPr>
        <w:spacing w:before="144" w:after="48"/>
        <w:ind w:left="0"/>
      </w:pPr>
      <w:hyperlink w:anchor="is_ac0993310b78530b5083206489dddc45">
        <w:r>
          <w:rPr>
            <w:rStyle w:val="Hyperlink"/>
            <w:b/>
            <w:color w:val="171717"/>
          </w:rPr>
          <w:t>1. L’oubli d’Allah et de la réalité de cette vie</w:t>
        </w:r>
      </w:hyperlink>
    </w:p>
    <w:p>
      <w:pPr>
        <w:spacing w:before="144" w:after="48"/>
        <w:ind w:left="0"/>
      </w:pPr>
      <w:hyperlink w:anchor="is_ed7b1d13027a76c5626c4dc2453341a0">
        <w:r>
          <w:rPr>
            <w:rStyle w:val="Hyperlink"/>
            <w:b/>
            <w:color w:val="171717"/>
          </w:rPr>
          <w:t>2. La mort et le caractère éphémère de cette vie, rappels d’une piété constante</w:t>
        </w:r>
      </w:hyperlink>
    </w:p>
    <w:p>
      <w:pPr>
        <w:spacing w:before="48" w:after="48"/>
        <w:ind w:left="454"/>
      </w:pPr>
      <w:hyperlink w:anchor="is_1757bab86236b3f8c47caac687fda0f5">
        <w:r>
          <w:rPr>
            <w:rStyle w:val="Hyperlink"/>
            <w:color w:val="171717"/>
          </w:rPr>
          <w:t>a. Le rappel de la mort comme remède à l’oubli</w:t>
        </w:r>
      </w:hyperlink>
    </w:p>
    <w:p>
      <w:pPr>
        <w:spacing w:before="48" w:after="48"/>
        <w:ind w:left="454"/>
      </w:pPr>
      <w:hyperlink w:anchor="is_2be0aa3b57c0deff80dbf31a7cc2980c">
        <w:r>
          <w:rPr>
            <w:rStyle w:val="Hyperlink"/>
            <w:color w:val="171717"/>
          </w:rPr>
          <w:t>b. Ne pas faire de la piété une parenthèse</w:t>
        </w:r>
      </w:hyperlink>
    </w:p>
    <w:p>
      <w:pPr>
        <w:spacing w:before="144" w:after="48"/>
        <w:ind w:left="0"/>
      </w:pPr>
      <w:hyperlink w:anchor="is_9595195cd57be915a4fe8977dad74f5f">
        <w:r>
          <w:rPr>
            <w:rStyle w:val="Hyperlink"/>
            <w:b/>
            <w:color w:val="171717"/>
          </w:rPr>
          <w:t>3. La mort et le dévoilement des réalités de cette vie</w:t>
        </w:r>
      </w:hyperlink>
    </w:p>
    <w:p>
      <w:pPr>
        <w:spacing w:before="48" w:after="48"/>
        <w:ind w:left="454"/>
      </w:pPr>
      <w:hyperlink w:anchor="is_fd5f007321dfd4bc970c24b938f462ef">
        <w:r>
          <w:rPr>
            <w:rStyle w:val="Hyperlink"/>
            <w:color w:val="171717"/>
          </w:rPr>
          <w:t>a. Un poème sur l’oubli de la mort</w:t>
        </w:r>
      </w:hyperlink>
    </w:p>
    <w:p>
      <w:pPr>
        <w:spacing w:before="48" w:after="48"/>
        <w:ind w:left="454"/>
      </w:pPr>
      <w:hyperlink w:anchor="is_ac0bd2836cd00abc0bba066e40cd0a32">
        <w:r>
          <w:rPr>
            <w:rStyle w:val="Hyperlink"/>
            <w:color w:val="171717"/>
          </w:rPr>
          <w:t>b. L’agonie, les anges et la tombe</w:t>
        </w:r>
      </w:hyperlink>
    </w:p>
    <w:p>
      <w:pPr>
        <w:spacing w:before="48" w:after="48"/>
        <w:ind w:left="454"/>
      </w:pPr>
      <w:hyperlink w:anchor="is_635f212d43fd0d9a143971f9ce582d35">
        <w:r>
          <w:rPr>
            <w:rStyle w:val="Hyperlink"/>
            <w:color w:val="171717"/>
          </w:rPr>
          <w:t>c. Les actes et la relation à Allah ﷻ mis au jour</w:t>
        </w:r>
      </w:hyperlink>
    </w:p>
    <w:p>
      <w:pPr>
        <w:spacing w:before="48" w:after="48"/>
        <w:ind w:left="454"/>
      </w:pPr>
      <w:hyperlink w:anchor="is_59d73124a074c99482535fa94b78e6d6">
        <w:r>
          <w:rPr>
            <w:rStyle w:val="Hyperlink"/>
            <w:color w:val="171717"/>
          </w:rPr>
          <w:t>d. L’illusion de la vie d’ici-bas</w:t>
        </w:r>
      </w:hyperlink>
    </w:p>
    <w:p>
      <w:pPr>
        <w:spacing w:before="144" w:after="48"/>
        <w:ind w:left="0"/>
      </w:pPr>
      <w:hyperlink w:anchor="is_8d95d00d17bbebb2c50bcd42e90eb91d">
        <w:r>
          <w:rPr>
            <w:rStyle w:val="Hyperlink"/>
            <w:b/>
            <w:color w:val="171717"/>
          </w:rPr>
          <w:t>4. Reconnaître les bienfaits d’Allah et faire durer l’adoration après le Ramadan</w:t>
        </w:r>
      </w:hyperlink>
    </w:p>
    <w:p>
      <w:pPr>
        <w:spacing w:before="48" w:after="48"/>
        <w:ind w:left="454"/>
      </w:pPr>
      <w:hyperlink w:anchor="is_2cac1e434485d0989ceddd1da708c364">
        <w:r>
          <w:rPr>
            <w:rStyle w:val="Hyperlink"/>
            <w:color w:val="171717"/>
          </w:rPr>
          <w:t>a. Reconnaître les bienfaits et les péchés</w:t>
        </w:r>
      </w:hyperlink>
    </w:p>
    <w:p>
      <w:pPr>
        <w:spacing w:before="48" w:after="48"/>
        <w:ind w:left="454"/>
      </w:pPr>
      <w:hyperlink w:anchor="is_6130b03c40e94f3ebe138d19dfe1c07a">
        <w:r>
          <w:rPr>
            <w:rStyle w:val="Hyperlink"/>
            <w:color w:val="171717"/>
          </w:rPr>
          <w:t>b. Faire durer l’adoration découverte pendant le Ramadan</w:t>
        </w:r>
      </w:hyperlink>
    </w:p>
    <w:p>
      <w:pPr>
        <w:spacing w:before="144" w:after="48"/>
        <w:ind w:left="0"/>
      </w:pPr>
      <w:hyperlink w:anchor="is_b3b31976f13b20ce4ea142be0c0b8a24">
        <w:r>
          <w:rPr>
            <w:rStyle w:val="Hyperlink"/>
            <w:b/>
            <w:color w:val="171717"/>
          </w:rPr>
          <w:t>5. Se repentir et réformer sa conduite avant la mort</w:t>
        </w:r>
      </w:hyperlink>
    </w:p>
    <w:p>
      <w:pPr>
        <w:spacing w:before="48" w:after="48"/>
        <w:ind w:left="454"/>
      </w:pPr>
      <w:hyperlink w:anchor="is_aa5c1a5584f37732c446a0cf28479a31">
        <w:r>
          <w:rPr>
            <w:rStyle w:val="Hyperlink"/>
            <w:color w:val="171717"/>
          </w:rPr>
          <w:t>a. La mort viendra-t-elle avant ou après le repentir ?</w:t>
        </w:r>
      </w:hyperlink>
    </w:p>
    <w:p>
      <w:pPr>
        <w:spacing w:before="48" w:after="48"/>
        <w:ind w:left="454"/>
      </w:pPr>
      <w:hyperlink w:anchor="is_eacb326d5730b637f0fb442af82fa5f5">
        <w:r>
          <w:rPr>
            <w:rStyle w:val="Hyperlink"/>
            <w:color w:val="171717"/>
          </w:rPr>
          <w:t>b. Le voile et la pudeur</w:t>
        </w:r>
      </w:hyperlink>
    </w:p>
    <w:p>
      <w:pPr>
        <w:spacing w:before="48" w:after="48"/>
        <w:ind w:left="454"/>
      </w:pPr>
      <w:hyperlink w:anchor="is_10a9c9a2addcab52bf84d3f9d30a9b4a">
        <w:r>
          <w:rPr>
            <w:rStyle w:val="Hyperlink"/>
            <w:color w:val="171717"/>
          </w:rPr>
          <w:t>c. Cesser les commerces illicites</w:t>
        </w:r>
      </w:hyperlink>
    </w:p>
    <w:p>
      <w:pPr>
        <w:spacing w:before="48" w:after="48"/>
        <w:ind w:left="454"/>
      </w:pPr>
      <w:hyperlink w:anchor="is_83dda20091e2a49ed7bbe4fed046bd04">
        <w:r>
          <w:rPr>
            <w:rStyle w:val="Hyperlink"/>
            <w:color w:val="171717"/>
          </w:rPr>
          <w:t>d. Obtenir le pardon et la satisfaction des parents</w:t>
        </w:r>
      </w:hyperlink>
    </w:p>
    <w:p>
      <w:pPr>
        <w:spacing w:before="144" w:after="48"/>
        <w:ind w:left="0"/>
      </w:pPr>
      <w:hyperlink w:anchor="is_f9eaf1505a28f601fb75ff69edf74e29">
        <w:r>
          <w:rPr>
            <w:rStyle w:val="Hyperlink"/>
            <w:b/>
            <w:color w:val="171717"/>
          </w:rPr>
          <w:t>6. La mort, reflet de la vie menée</w:t>
        </w:r>
      </w:hyperlink>
    </w:p>
    <w:p>
      <w:pPr>
        <w:spacing w:before="48" w:after="48"/>
        <w:ind w:left="454"/>
      </w:pPr>
      <w:hyperlink w:anchor="is_e0eb5f4d42391d16e47dbe0bc15b9ec2">
        <w:r>
          <w:rPr>
            <w:rStyle w:val="Hyperlink"/>
            <w:color w:val="171717"/>
          </w:rPr>
          <w:t>a. Mourir dans l’adoration ou la désobéissance</w:t>
        </w:r>
      </w:hyperlink>
    </w:p>
    <w:p>
      <w:pPr>
        <w:spacing w:before="48" w:after="48"/>
        <w:ind w:left="454"/>
      </w:pPr>
      <w:hyperlink w:anchor="is_bed723d7ebca86f59d646862cc3d84fa">
        <w:r>
          <w:rPr>
            <w:rStyle w:val="Hyperlink"/>
            <w:color w:val="171717"/>
          </w:rPr>
          <w:t>b. La vie menée et le souvenir laissé à la mort</w:t>
        </w:r>
      </w:hyperlink>
    </w:p>
    <w:p>
      <w:pPr>
        <w:spacing w:before="144" w:after="48"/>
        <w:ind w:left="0"/>
      </w:pPr>
      <w:hyperlink w:anchor="is_accc14daa66008a7afed488c3c0edf1e">
        <w:r>
          <w:rPr>
            <w:rStyle w:val="Hyperlink"/>
            <w:b/>
            <w:color w:val="171717"/>
          </w:rPr>
          <w:t>7. Les derniers instants du Prophète ﵆ et son regard sur la communauté</w:t>
        </w:r>
      </w:hyperlink>
    </w:p>
    <w:p>
      <w:pPr>
        <w:spacing w:before="48" w:after="48"/>
        <w:ind w:left="454"/>
      </w:pPr>
      <w:hyperlink w:anchor="is_e2c2883493720b74f1ba78c352f97a4c">
        <w:r>
          <w:rPr>
            <w:rStyle w:val="Hyperlink"/>
            <w:color w:val="171717"/>
          </w:rPr>
          <w:t>a. La fièvre et les souffrances du Prophète ﵊</w:t>
        </w:r>
      </w:hyperlink>
    </w:p>
    <w:p>
      <w:pPr>
        <w:spacing w:before="48" w:after="48"/>
        <w:ind w:left="454"/>
      </w:pPr>
      <w:hyperlink w:anchor="is_a1415d86b8fa90ca4c439019b2384402">
        <w:r>
          <w:rPr>
            <w:rStyle w:val="Hyperlink"/>
            <w:color w:val="171717"/>
          </w:rPr>
          <w:t>b. Son dernier regard sur les compagnons</w:t>
        </w:r>
      </w:hyperlink>
    </w:p>
    <w:p>
      <w:pPr>
        <w:spacing w:before="48" w:after="48"/>
        <w:ind w:left="454"/>
      </w:pPr>
      <w:hyperlink w:anchor="is_ed7afcbe04074f4b746d92925136645f">
        <w:r>
          <w:rPr>
            <w:rStyle w:val="Hyperlink"/>
            <w:color w:val="171717"/>
          </w:rPr>
          <w:t>c. La communauté face à Gaza</w:t>
        </w:r>
      </w:hyperlink>
    </w:p>
    <w:p>
      <w:pPr>
        <w:spacing w:before="48" w:after="48"/>
        <w:ind w:left="454"/>
      </w:pPr>
      <w:hyperlink w:anchor="is_298b3fa7564febb3d104300ed9b0275a">
        <w:r>
          <w:rPr>
            <w:rStyle w:val="Hyperlink"/>
            <w:color w:val="171717"/>
          </w:rPr>
          <w:t>d. Ses dernières paroles</w:t>
        </w:r>
      </w:hyperlink>
    </w:p>
    <w:p>
      <w:pPr>
        <w:spacing w:before="144" w:after="48"/>
        <w:ind w:left="0"/>
      </w:pPr>
      <w:hyperlink w:anchor="is_42b1dd4daa752ac1ce864990225a241c">
        <w:r>
          <w:rPr>
            <w:rStyle w:val="Hyperlink"/>
            <w:b/>
            <w:color w:val="171717"/>
          </w:rPr>
          <w:t>8. Consacrer sa vie à Allah ﷿ pour désirer Le rencontrer</w:t>
        </w:r>
      </w:hyperlink>
    </w:p>
    <w:p>
      <w:pPr>
        <w:spacing w:before="144" w:after="48"/>
        <w:ind w:left="0"/>
        <w:sectPr>
          <w:headerReference w:type="default" r:id="rId11"/>
          <w:footerReference w:type="default" r:id="rId12"/>
          <w:pgSz w:w="11906" w:h="16838"/>
          <w:pgMar w:top="1729" w:right="1247" w:bottom="1956" w:left="1247" w:header="340" w:footer="544" w:gutter="0"/>
        </w:sectPr>
      </w:pPr>
      <w:hyperlink w:anchor="is_9ef96b97d6778c60e8a6b846e0e16a1b">
        <w:r>
          <w:rPr>
            <w:rStyle w:val="Hyperlink"/>
            <w:b/>
            <w:color w:val="171717"/>
          </w:rPr>
          <w:t>9. Récitation sur le Jour de la Résurrection et l’amour de la vie immédiate</w:t>
        </w:r>
      </w:hyperlink>
    </w:p>
    <w:p>
      <w:pPr>
        <w:pStyle w:val="Heading1"/>
        <w:jc w:val="center"/>
      </w:pPr>
      <w:bookmarkStart w:id="1" w:name="is_ac0993310b78530b5083206489dddc45"/>
      <w:r>
        <w:t>1. L’oubli d’Allah et de la réalité de cette vie</w:t>
      </w:r>
      <w:bookmarkEnd w:id="1"/>
    </w:p>
    <w:p>
      <w:pPr>
        <w:keepNext/>
        <w:spacing w:before="0" w:after="227" w:line="240" w:lineRule="auto"/>
        <w:jc w:val="center"/>
      </w:pPr>
      <w:r>
        <w:drawing>
          <wp:inline xmlns:a="http://schemas.openxmlformats.org/drawingml/2006/main" xmlns:pic="http://schemas.openxmlformats.org/drawingml/2006/picture">
            <wp:extent cx="1296000" cy="143322"/>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jc w:val="both"/>
      </w:pPr>
      <w:r>
        <w:rPr>
          <w:rFonts w:ascii="EB Garamond" w:hAnsi="EB Garamond" w:eastAsia="EB Garamond" w:cs="Scheherazade New"/>
          <w:b w:val="0"/>
          <w:i w:val="0"/>
        </w:rPr>
        <w:t>عِبَادَ اللَّهِ, mes frères et sœurs, lorsque l’on observe l’état du monde, l’état des cœurs, l’état des musulmans et leur relation à Allah ﷿, bien qu’il y ait de belles choses dans cette ummah, nous ne pouvons pas nous écarter d’un constat qui reste alarmant. L’homme souffre, l’homme est malade. Dominé par ses passions, contaminé par la perversité, aveuglé par l’amour de l’immédiat et rendu sourd au rappel par l’égarement, il tombe fatalement dans l’oubli. On oublie la réalité de cette vie d’ici-bas. On oublie que notre temps ici n’est qu’un temps compté. On oublie que cette vie et ses bonheurs partiels ne sont qu’une parenthèse. Et lorsque tous les ingrédients de l’égarement sont réunis, ne nous attendons pas à voir la guidée chez des hommes et des femmes qui s’éloignent d’Allah ﷿. Toute personne qui s’éloigne de notre الْفِطْرَة (fiṭra : disposition naturelle), de notre الْعَقِيدَة (ʿaqīda : croyance) originelle — notre croyance originelle, qui est fondamentalement le lien à Allah ﷿ —, du تَوْحِيد (tawḥīd : unicité divine) et de l’إِخْلَاص (ikhlāṣ : sincérité) complet, ne peut que tomber dans une seule chose : l’oubli volontaire. On a tellement oublié qui était Allah ﷿ qu’on a oublié qui nous sommes. Au lieu de se définir comme عَبْدُ اللَّهِ, on finit par se définir comme عَبْدُ الدُّنْيَا. Qu’Allah nous préserve. Au lieu d’être des adorateurs d’Allah ﷿, on finit par devenir des adorateurs de la vie d’ici-bas.</w:t>
      </w:r>
    </w:p>
    <w:p>
      <w:pPr>
        <w:keepNext w:val="0"/>
        <w:spacing w:before="283" w:after="283" w:line="240" w:lineRule="auto"/>
        <w:jc w:val="center"/>
        <w:sectPr>
          <w:headerReference w:type="default" r:id="rId15"/>
          <w:footerReference w:type="default" r:id="rId16"/>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2" name="Picture 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2" w:name="is_ed7b1d13027a76c5626c4dc2453341a0"/>
      <w:r>
        <w:t>2. La mort et le caractère éphémère de cette vie, rappels d’une piété constante</w:t>
      </w:r>
      <w:bookmarkEnd w:id="2"/>
    </w:p>
    <w:p>
      <w:pPr>
        <w:keepNext/>
        <w:spacing w:before="0" w:after="227" w:line="240" w:lineRule="auto"/>
        <w:jc w:val="center"/>
      </w:pPr>
      <w:r>
        <w:drawing>
          <wp:inline xmlns:a="http://schemas.openxmlformats.org/drawingml/2006/main" xmlns:pic="http://schemas.openxmlformats.org/drawingml/2006/picture">
            <wp:extent cx="1296000" cy="14332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jc w:val="center"/>
      </w:pPr>
      <w:bookmarkStart w:id="3" w:name="is_1757bab86236b3f8c47caac687fda0f5"/>
      <w:r>
        <w:t>a. Le rappel de la mort comme remède à l’oubli</w:t>
      </w:r>
      <w:bookmarkEnd w:id="3"/>
    </w:p>
    <w:p>
      <w:pPr>
        <w:jc w:val="both"/>
      </w:pPr>
      <w:r>
        <w:rPr>
          <w:rFonts w:ascii="EB Garamond" w:hAnsi="EB Garamond" w:eastAsia="EB Garamond" w:cs="Scheherazade New"/>
          <w:b w:val="0"/>
          <w:i w:val="0"/>
        </w:rPr>
        <w:t xml:space="preserve">Mais il existe un certain nombre de remèdes dans la الشَّرِيعَةِ (sharīʿa : loi islamique) d’Allah ﷿. Parmi les médicaments les plus puissants, le Prophète ﷺ nous en indique un dans un hadith rapporté par أَبُو هُرَيْرَةَ ﵁ : </w:t>
      </w:r>
    </w:p>
    <w:p>
      <w:pPr>
        <w:bidi/>
        <w:spacing w:line="372" w:lineRule="atLeast"/>
        <w:ind w:left="600" w:right="600"/>
        <w:jc w:val="right"/>
      </w:pPr>
      <w:r>
        <w:rPr>
          <w:rStyle w:val="HadithCitation"/>
          <w:rFonts w:ascii="Scheherazade New" w:hAnsi="Scheherazade New" w:eastAsia="Scheherazade New" w:cs="Scheherazade New"/>
          <w:i/>
          <w:rtl/>
        </w:rPr>
        <w:t>⁨عَنْ أَبِي هُرَيْرَةَ رضي الله عنه قَالَ: قَالَ رَسُولُ اللَّهِ صَلَّى اللَّهُ عَلَيْهِ وَسَلَّمَ: «أَكْثِرُوا ذِكْرَ هَادمِ اللَّذَّاتِ» يَعْنِي الْمَوْتَ.⁩</w:t>
      </w:r>
      <w:r>
        <w:rPr>
          <w:vertAlign w:val="superscript"/>
        </w:rPr>
        <w:footnoteReference w:id="1" w:customMarkFollows="1"/>
        <w:t>1</w:t>
      </w:r>
    </w:p>
    <w:p>
      <w:pPr>
        <w:bidi/>
        <w:ind w:left="600" w:right="600"/>
        <w:jc w:val="right"/>
      </w:pPr>
      <w:r>
        <w:rPr>
          <w:rStyle w:val="HadithCitation"/>
          <w:rFonts w:ascii="EB Garamond" w:hAnsi="EB Garamond" w:eastAsia="EB Garamond" w:cs="Scheherazade New"/>
          <w:sz w:val="20"/>
        </w:rPr>
        <w:t>⁨HadeethEnc — HadeethEnc (IslamHouse / Saudi MoIA) editorial board : حسن⁩</w:t>
      </w:r>
    </w:p>
    <w:p>
      <w:pPr>
        <w:bidi/>
        <w:ind w:left="600" w:right="600"/>
        <w:jc w:val="right"/>
      </w:pPr>
      <w:r>
        <w:rPr>
          <w:rStyle w:val="HadithCitation"/>
          <w:rFonts w:ascii="EB Garamond" w:hAnsi="EB Garamond" w:eastAsia="EB Garamond" w:cs="Scheherazade New"/>
          <w:sz w:val="20"/>
        </w:rPr>
        <w:t>⁨D'après Abou Hourayra, qu'Allah soit satisfait de lui, il a dit : Le Messager d'Allah, qu'Allah le bénisse et lui accorde la paix, a dit : « Multipliez le rappel du destructeur des plaisirs », c'est-à-dire la mort.⁩ — ⁨Traduction générée par IA · AI-generated⁩</w:t>
      </w:r>
    </w:p>
    <w:p>
      <w:pPr>
        <w:spacing w:line="372" w:lineRule="atLeast"/>
        <w:jc w:val="both"/>
      </w:pPr>
      <w:r>
        <w:rPr>
          <w:rFonts w:ascii="EB Garamond" w:hAnsi="EB Garamond" w:eastAsia="EB Garamond" w:cs="Scheherazade New"/>
          <w:b w:val="0"/>
          <w:i w:val="0"/>
        </w:rPr>
        <w:t xml:space="preserve">C’est-à-dire : </w:t>
      </w:r>
      <w:r>
        <w:rPr>
          <w:rStyle w:val="HadithCitation"/>
          <w:rFonts w:ascii="EB Garamond" w:hAnsi="EB Garamond" w:eastAsia="EB Garamond" w:cs="Scheherazade New"/>
        </w:rPr>
        <w:t>⁨« Soyez prolifiques dans le rappel de celle qui viendra mettre fin à tous les délices : la mort. »⁩</w:t>
      </w:r>
      <w:r>
        <w:rPr>
          <w:vertAlign w:val="superscript"/>
        </w:rPr>
        <w:footnoteReference w:id="2" w:customMarkFollows="1"/>
        <w:t>1</w:t>
      </w:r>
      <w:r>
        <w:rPr>
          <w:rFonts w:ascii="EB Garamond" w:hAnsi="EB Garamond" w:eastAsia="EB Garamond" w:cs="Scheherazade New"/>
          <w:b w:val="0"/>
          <w:i w:val="0"/>
        </w:rPr>
        <w:t xml:space="preserve"> De même, Allah ﷿ nous dit : </w:t>
      </w:r>
    </w:p>
    <w:p>
      <w:pPr>
        <w:spacing w:line="372" w:lineRule="atLeast"/>
        <w:ind w:left="600" w:right="600"/>
        <w:jc w:val="center"/>
      </w:pPr>
      <w:r>
        <w:rPr>
          <w:rStyle w:val="QuranCitation"/>
          <w:rFonts w:ascii="Scheherazade New" w:hAnsi="Scheherazade New" w:eastAsia="Scheherazade New" w:cs="Scheherazade New"/>
          <w:rtl/>
        </w:rPr>
        <w:t xml:space="preserve">⁨﴿كُلُّ مَنْ عَلَيْهَا فَانٍ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 xml:space="preserve"> وَيَبْقَىٰ وَجْهُ رَبِّكَ ذُو ٱلْجَلَٰلِ وَٱلْإِكْرَامِ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w:t>
      </w:r>
      <w:r>
        <w:rPr>
          <w:vertAlign w:val="superscript"/>
        </w:rPr>
        <w:footnoteReference w:id="3" w:customMarkFollows="1"/>
        <w:t>2</w:t>
      </w:r>
    </w:p>
    <w:p>
      <w:pPr>
        <w:ind w:left="600" w:right="600"/>
        <w:jc w:val="center"/>
      </w:pPr>
      <w:r>
        <w:rPr>
          <w:rStyle w:val="QuranCitation"/>
          <w:rFonts w:ascii="EB Garamond" w:hAnsi="EB Garamond" w:eastAsia="EB Garamond" w:cs="Scheherazade New"/>
          <w:sz w:val="20"/>
        </w:rPr>
        <w:t xml:space="preserve">⁨Tout ce qui est sur elle [la terre] doit disparaître </w:t>
      </w:r>
      <w:r>
        <w:rPr>
          <w:rStyle w:val="QuranCitation"/>
          <w:rFonts w:ascii="Scheherazade New" w:hAnsi="Scheherazade New" w:eastAsia="Scheherazade New" w:cs="Scheherazade New"/>
          <w:b w:val="0"/>
          <w:bCs w:val="0"/>
          <w:i w:val="0"/>
          <w:iCs w:val="0"/>
          <w:kern w:val="2"/>
          <w:sz w:val="20"/>
          <w:rtl w:val="0"/>
        </w:rPr>
        <w:t>⁧؜۝26⁩</w:t>
      </w:r>
      <w:r>
        <w:rPr>
          <w:rStyle w:val="QuranCitation"/>
          <w:rFonts w:ascii="EB Garamond" w:hAnsi="EB Garamond" w:eastAsia="EB Garamond" w:cs="Scheherazade New"/>
          <w:sz w:val="20"/>
        </w:rPr>
        <w:t xml:space="preserve"> [Seule] subsistera La Face [Wajh] de ton Seigneur, plein de majesté et de noblesse </w:t>
      </w:r>
      <w:r>
        <w:rPr>
          <w:rStyle w:val="QuranCitation"/>
          <w:rFonts w:ascii="Scheherazade New" w:hAnsi="Scheherazade New" w:eastAsia="Scheherazade New" w:cs="Scheherazade New"/>
          <w:b w:val="0"/>
          <w:bCs w:val="0"/>
          <w:i w:val="0"/>
          <w:iCs w:val="0"/>
          <w:kern w:val="2"/>
          <w:sz w:val="20"/>
          <w:rtl w:val="0"/>
        </w:rPr>
        <w:t>⁧؜۝27⁩</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Ar-Rahmân (55) : versets 26-27⁩</w:t>
      </w:r>
    </w:p>
    <w:p>
      <w:pPr>
        <w:spacing w:line="372" w:lineRule="atLeast"/>
        <w:jc w:val="both"/>
      </w:pPr>
      <w:r>
        <w:rPr>
          <w:rFonts w:ascii="EB Garamond" w:hAnsi="EB Garamond" w:eastAsia="EB Garamond" w:cs="Scheherazade New"/>
          <w:b w:val="0"/>
          <w:i w:val="0"/>
        </w:rPr>
        <w:t xml:space="preserve">Ce qui signifie : </w:t>
      </w:r>
      <w:r>
        <w:rPr>
          <w:rStyle w:val="QuranCitation"/>
          <w:rFonts w:ascii="EB Garamond" w:hAnsi="EB Garamond" w:eastAsia="EB Garamond" w:cs="Scheherazade New"/>
        </w:rPr>
        <w:t xml:space="preserve">⁨« Tout ce qui est sur elle [la terre] doit disparaître </w:t>
      </w:r>
      <w:r>
        <w:rPr>
          <w:rStyle w:val="QuranCitation"/>
          <w:rFonts w:ascii="Scheherazade New" w:hAnsi="Scheherazade New" w:eastAsia="Scheherazade New" w:cs="Scheherazade New"/>
          <w:b w:val="0"/>
          <w:bCs w:val="0"/>
          <w:i w:val="0"/>
          <w:iCs w:val="0"/>
          <w:kern w:val="2"/>
          <w:rtl w:val="0"/>
        </w:rPr>
        <w:t>⁧؜۝26⁩</w:t>
      </w:r>
      <w:r>
        <w:rPr>
          <w:rStyle w:val="QuranCitation"/>
          <w:rFonts w:ascii="EB Garamond" w:hAnsi="EB Garamond" w:eastAsia="EB Garamond" w:cs="Scheherazade New"/>
        </w:rPr>
        <w:t xml:space="preserve"> [Seule] subsistera La Face [Wajh] de ton Seigneur, plein de majesté et de noblesse </w:t>
      </w:r>
      <w:r>
        <w:rPr>
          <w:rStyle w:val="QuranCitation"/>
          <w:rFonts w:ascii="Scheherazade New" w:hAnsi="Scheherazade New" w:eastAsia="Scheherazade New" w:cs="Scheherazade New"/>
          <w:b w:val="0"/>
          <w:bCs w:val="0"/>
          <w:i w:val="0"/>
          <w:iCs w:val="0"/>
          <w:kern w:val="2"/>
          <w:rtl w:val="0"/>
        </w:rPr>
        <w:t>⁧؜۝27⁩</w:t>
      </w:r>
      <w:r>
        <w:rPr>
          <w:rStyle w:val="QuranCitation"/>
          <w:rFonts w:ascii="EB Garamond" w:hAnsi="EB Garamond" w:eastAsia="EB Garamond" w:cs="Scheherazade New"/>
        </w:rPr>
        <w:t xml:space="preserve"> »⁩</w:t>
      </w:r>
      <w:r>
        <w:rPr>
          <w:vertAlign w:val="superscript"/>
        </w:rPr>
        <w:footnoteReference w:id="4" w:customMarkFollows="1"/>
        <w:t>2</w:t>
      </w:r>
      <w:r>
        <w:rPr>
          <w:rStyle w:val="QuranCitation"/>
          <w:rFonts w:ascii="EB Garamond" w:hAnsi="EB Garamond" w:eastAsia="EB Garamond" w:cs="Scheherazade New"/>
        </w:rPr>
        <w:t xml:space="preserve"> (⁨55:26-27⁩)</w:t>
      </w:r>
      <w:r>
        <w:rPr>
          <w:rFonts w:ascii="EB Garamond" w:hAnsi="EB Garamond" w:eastAsia="EB Garamond" w:cs="Scheherazade New"/>
          <w:b w:val="0"/>
          <w:i w:val="0"/>
        </w:rPr>
        <w:t xml:space="preserve"> Que ce soit pendant رَمَضَانَ ou en dehors de رَمَضَانَ, le matin ou le soir, au travail ou à la maison, si l’on ne garde pas à l’esprit que notre temps est compté, on finit par vivre comme si l’on allait vivre éternellement. Et l’on oublie que la meilleure des vies est celle qui prépare la meilleure des morts. Qu’Allah ﷿ nous accorde حُسْنُ الْخَاتِمَةِ (ḥusn al-khātima : une bonne fin).</w:t>
      </w:r>
      <w:r>
        <w:rPr>
          <w:rFonts w:ascii="EB Garamond" w:hAnsi="EB Garamond" w:eastAsia="EB Garamond" w:cs="Scheherazade New"/>
          <w:b w:val="0"/>
          <w:i w:val="0"/>
        </w:rPr>
        <w:t xml:space="preserve">Mourir, c’est simplement retourner à ce que nous sommes, revenir à la base. Mourir n’est pas la fin, mais le commencement. Mais quel commencement ? Le commencement d’un paradis éternel et de bienfaits éternels ; le commencement de l’enfer — qu’Allah ﵎ nous en préserve — et de châtiments éternels. Prendre le chemin pour la finalité est une erreur fondamentale. Et si nous prenons le chemin pour la finalité, nous oublions pourquoi nous marchons sur ce chemin. </w:t>
      </w:r>
      <w:r>
        <w:rPr>
          <w:rStyle w:val="QuranCitation"/>
          <w:rFonts w:ascii="Scheherazade New" w:hAnsi="Scheherazade New" w:eastAsia="Scheherazade New" w:cs="Scheherazade New"/>
          <w:rtl/>
        </w:rPr>
        <w:t xml:space="preserve">⁨﴿كُلُّ مَنْ عَلَيْهَا فَانٍ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w:t>
      </w:r>
      <w:r>
        <w:rPr>
          <w:vertAlign w:val="superscript"/>
        </w:rPr>
        <w:footnoteReference w:id="5" w:customMarkFollows="1"/>
        <w:t>2</w:t>
      </w:r>
      <w:r>
        <w:rPr>
          <w:rStyle w:val="QuranCitation"/>
          <w:rFonts w:ascii="EB Garamond" w:hAnsi="EB Garamond" w:eastAsia="EB Garamond" w:cs="Scheherazade New"/>
        </w:rPr>
        <w:t xml:space="preserve"> (⁨55:26-27⁩)</w:t>
      </w:r>
      <w:r>
        <w:rPr>
          <w:rFonts w:ascii="EB Garamond" w:hAnsi="EB Garamond" w:eastAsia="EB Garamond" w:cs="Scheherazade New"/>
          <w:b w:val="0"/>
          <w:i w:val="0"/>
        </w:rPr>
        <w:t xml:space="preserve"> : </w:t>
      </w:r>
      <w:r>
        <w:rPr>
          <w:rStyle w:val="QuranCitation"/>
          <w:rFonts w:ascii="EB Garamond" w:hAnsi="EB Garamond" w:eastAsia="EB Garamond" w:cs="Scheherazade New"/>
        </w:rPr>
        <w:t xml:space="preserve">⁨« Tout ce qui est sur elle [la terre] doit disparaître </w:t>
      </w:r>
      <w:r>
        <w:rPr>
          <w:rStyle w:val="QuranCitation"/>
          <w:rFonts w:ascii="Scheherazade New" w:hAnsi="Scheherazade New" w:eastAsia="Scheherazade New" w:cs="Scheherazade New"/>
          <w:b w:val="0"/>
          <w:bCs w:val="0"/>
          <w:i w:val="0"/>
          <w:iCs w:val="0"/>
          <w:kern w:val="2"/>
          <w:rtl w:val="0"/>
        </w:rPr>
        <w:t>⁧؜۝26⁩</w:t>
      </w:r>
      <w:r>
        <w:rPr>
          <w:rStyle w:val="QuranCitation"/>
          <w:rFonts w:ascii="EB Garamond" w:hAnsi="EB Garamond" w:eastAsia="EB Garamond" w:cs="Scheherazade New"/>
        </w:rPr>
        <w:t xml:space="preserve"> »⁩</w:t>
      </w:r>
      <w:r>
        <w:rPr>
          <w:vertAlign w:val="superscript"/>
        </w:rPr>
        <w:footnoteReference w:id="6" w:customMarkFollows="1"/>
        <w:t>2</w:t>
      </w:r>
      <w:r>
        <w:rPr>
          <w:rStyle w:val="QuranCitation"/>
          <w:rFonts w:ascii="EB Garamond" w:hAnsi="EB Garamond" w:eastAsia="EB Garamond" w:cs="Scheherazade New"/>
        </w:rPr>
        <w:t xml:space="preserve"> (⁨55:26-27⁩)</w:t>
      </w:r>
      <w:r>
        <w:rPr>
          <w:rFonts w:ascii="EB Garamond" w:hAnsi="EB Garamond" w:eastAsia="EB Garamond" w:cs="Scheherazade New"/>
          <w:b w:val="0"/>
          <w:i w:val="0"/>
        </w:rPr>
        <w:t xml:space="preserve"> Rien n’a de valeur ici, si ce n’est ce qui te permettra de rencontrer ton Seigneur avec une lumière. </w:t>
      </w:r>
    </w:p>
    <w:p>
      <w:pPr>
        <w:spacing w:line="372" w:lineRule="atLeast"/>
        <w:ind w:left="600" w:right="600"/>
        <w:jc w:val="center"/>
      </w:pPr>
      <w:r>
        <w:rPr>
          <w:rStyle w:val="QuranCitation"/>
          <w:rFonts w:ascii="Scheherazade New" w:hAnsi="Scheherazade New" w:eastAsia="Scheherazade New" w:cs="Scheherazade New"/>
          <w:rtl/>
        </w:rPr>
        <w:t xml:space="preserve">⁨﴿يَٰبَنِىٓ ءَادَمَ قَدْ أَنزَلْنَا عَلَيْكُمْ لِبَاسًا يُوَٰرِى سَوْءَٰتِكُمْ وَرِيشًا وَلِبَاسُ ٱلتَّقْوَىٰ ذَٰلِكَ خَيْرٌ ذَٰلِكَ مِنْ ءَايَٰتِ ٱللَّهِ لَعَلَّهُمْ يَذَّكَّرُونَ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w:t>
      </w:r>
      <w:r>
        <w:rPr>
          <w:vertAlign w:val="superscript"/>
        </w:rPr>
        <w:footnoteReference w:id="7" w:customMarkFollows="1"/>
        <w:t>3</w:t>
      </w:r>
    </w:p>
    <w:p>
      <w:pPr>
        <w:ind w:left="600" w:right="600"/>
        <w:jc w:val="center"/>
      </w:pPr>
      <w:r>
        <w:rPr>
          <w:rStyle w:val="QuranCitation"/>
          <w:rFonts w:ascii="EB Garamond" w:hAnsi="EB Garamond" w:eastAsia="EB Garamond" w:cs="Scheherazade New"/>
          <w:sz w:val="20"/>
        </w:rPr>
        <w:t xml:space="preserve">⁨O enfants d'Adam! Nous avons fait descendre sur vous un vêtement pour cacher vos nudités, ainsi que des parures. - Mais le vêtement de la piété voilà qui est meilleur - C'est un des signes (de la puissance) d'Allah. Afin qu'ils se rappellent </w:t>
      </w:r>
      <w:r>
        <w:rPr>
          <w:rStyle w:val="QuranCitation"/>
          <w:rFonts w:ascii="Scheherazade New" w:hAnsi="Scheherazade New" w:eastAsia="Scheherazade New" w:cs="Scheherazade New"/>
          <w:b w:val="0"/>
          <w:bCs w:val="0"/>
          <w:i w:val="0"/>
          <w:iCs w:val="0"/>
          <w:kern w:val="2"/>
          <w:sz w:val="20"/>
          <w:rtl w:val="0"/>
        </w:rPr>
        <w:t>⁧؜۝26⁩</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Al-A'râf (7) : verset 26 (partiel)⁩</w:t>
      </w:r>
    </w:p>
    <w:p>
      <w:pPr>
        <w:jc w:val="both"/>
      </w:pPr>
      <w:r>
        <w:rPr>
          <w:rFonts w:ascii="EB Garamond" w:hAnsi="EB Garamond" w:eastAsia="EB Garamond" w:cs="Scheherazade New"/>
          <w:b w:val="0"/>
          <w:i w:val="0"/>
        </w:rPr>
        <w:t>C’est le vêtement de la piété. C’est celui-là qui est le meilleur. Cette الدُّنْيَا (dunyā : vie d’ici-bas) ne sert à rien si elle est un mur entre toi et le rapprochement d’Allah ﷿.</w:t>
      </w:r>
    </w:p>
    <w:p>
      <w:pPr>
        <w:keepNext/>
        <w:spacing w:before="283" w:after="283" w:line="240" w:lineRule="auto"/>
        <w:jc w:val="center"/>
      </w:pPr>
      <w:r>
        <w:drawing>
          <wp:inline xmlns:a="http://schemas.openxmlformats.org/drawingml/2006/main" xmlns:pic="http://schemas.openxmlformats.org/drawingml/2006/picture">
            <wp:extent cx="1152000" cy="36571"/>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4" w:name="is_2be0aa3b57c0deff80dbf31a7cc2980c"/>
      <w:r>
        <w:t>b. Ne pas faire de la piété une parenthèse</w:t>
      </w:r>
      <w:bookmarkEnd w:id="4"/>
    </w:p>
    <w:p>
      <w:pPr>
        <w:jc w:val="both"/>
      </w:pPr>
      <w:r>
        <w:rPr>
          <w:rFonts w:ascii="EB Garamond" w:hAnsi="EB Garamond" w:eastAsia="EB Garamond" w:cs="Scheherazade New"/>
          <w:b w:val="0"/>
          <w:i w:val="0"/>
        </w:rPr>
        <w:t>Si nous considérons le mois de رَمَضَان comme une simple parenthèse dans notre existence, alors, pendant onze mois de l’année, nous agissons, faisons des choix et interagissons avec les créatures comme ceux qui se qualifieraient d’عُبَّادُ الدُّنْيَا, les adorateurs de la دُّنْيَا. Puis, pendant un mois de l’année, nous devenons les adorateurs d’Allah ﷿.</w:t>
      </w:r>
      <w:r>
        <w:rPr>
          <w:rFonts w:ascii="EB Garamond" w:hAnsi="EB Garamond" w:eastAsia="EB Garamond" w:cs="Scheherazade New"/>
          <w:b w:val="0"/>
          <w:i w:val="0"/>
        </w:rPr>
        <w:t>الْمُؤْمِنُ الْكَيِّسُ الْفَاطِمُ, le croyant intelligent, est celui qui transformera ce رَمَضَان en parenthèse, et non l’éloignement d’Allah.</w:t>
      </w:r>
      <w:r>
        <w:rPr>
          <w:rFonts w:ascii="EB Garamond" w:hAnsi="EB Garamond" w:eastAsia="EB Garamond" w:cs="Scheherazade New"/>
          <w:b w:val="0"/>
          <w:i w:val="0"/>
        </w:rPr>
        <w:t>Qu’Allah nous préserve, يَا رَبَّ الْعَالَمِينَ.</w:t>
      </w:r>
      <w:r>
        <w:rPr>
          <w:rFonts w:ascii="EB Garamond" w:hAnsi="EB Garamond" w:eastAsia="EB Garamond" w:cs="Scheherazade New"/>
          <w:b w:val="0"/>
          <w:i w:val="0"/>
        </w:rPr>
        <w:t>Mourir, c’est retourner à la base, et la mort est une étape nécessaire pour retourner au paradis.</w:t>
      </w:r>
      <w:r>
        <w:rPr>
          <w:rFonts w:ascii="EB Garamond" w:hAnsi="EB Garamond" w:eastAsia="EB Garamond" w:cs="Scheherazade New"/>
          <w:b w:val="0"/>
          <w:i w:val="0"/>
        </w:rPr>
        <w:t>Il y a un proverbe français qui dit : « Certains veulent le paradis, mais ne veulent pas mourir. »</w:t>
      </w:r>
      <w:r>
        <w:rPr>
          <w:rFonts w:ascii="EB Garamond" w:hAnsi="EB Garamond" w:eastAsia="EB Garamond" w:cs="Scheherazade New"/>
          <w:b w:val="0"/>
          <w:i w:val="0"/>
        </w:rPr>
        <w:t>Pour accéder au paradis, tu devras mourir.</w:t>
      </w:r>
      <w:r>
        <w:rPr>
          <w:rFonts w:ascii="EB Garamond" w:hAnsi="EB Garamond" w:eastAsia="EB Garamond" w:cs="Scheherazade New"/>
          <w:b w:val="0"/>
          <w:i w:val="0"/>
        </w:rPr>
        <w:t>Personne n’y échappera.</w:t>
      </w:r>
    </w:p>
    <w:p>
      <w:pPr>
        <w:spacing w:line="372" w:lineRule="atLeast"/>
        <w:ind w:left="600" w:right="600"/>
        <w:jc w:val="center"/>
      </w:pPr>
      <w:r>
        <w:rPr>
          <w:rStyle w:val="QuranCitation"/>
          <w:rFonts w:ascii="Scheherazade New" w:hAnsi="Scheherazade New" w:eastAsia="Scheherazade New" w:cs="Scheherazade New"/>
          <w:rtl/>
        </w:rPr>
        <w:t xml:space="preserve">⁨﴿وَٱعْبُدْ رَبَّكَ حَتَّىٰ يَأْتِيَكَ ٱلْيَقِينُ </w:t>
      </w:r>
      <w:r>
        <w:rPr>
          <w:rStyle w:val="QuranCitation"/>
          <w:rFonts w:ascii="Scheherazade New" w:hAnsi="Scheherazade New" w:eastAsia="Scheherazade New" w:cs="Scheherazade New"/>
          <w:b w:val="0"/>
          <w:bCs w:val="0"/>
          <w:i w:val="0"/>
          <w:iCs w:val="0"/>
          <w:kern w:val="2"/>
          <w:rtl w:val="0"/>
        </w:rPr>
        <w:t>⁧؜۝٩٩⁩</w:t>
      </w:r>
      <w:r>
        <w:rPr>
          <w:rStyle w:val="QuranCitation"/>
          <w:rFonts w:ascii="Scheherazade New" w:hAnsi="Scheherazade New" w:eastAsia="Scheherazade New" w:cs="Scheherazade New"/>
          <w:rtl/>
        </w:rPr>
        <w:t>﴾⁩</w:t>
      </w:r>
      <w:r>
        <w:rPr>
          <w:vertAlign w:val="superscript"/>
        </w:rPr>
        <w:footnoteReference w:id="8" w:customMarkFollows="1"/>
        <w:t>4</w:t>
      </w:r>
    </w:p>
    <w:p>
      <w:pPr>
        <w:ind w:left="600" w:right="600"/>
        <w:jc w:val="center"/>
      </w:pPr>
      <w:r>
        <w:rPr>
          <w:rStyle w:val="QuranCitation"/>
          <w:rFonts w:ascii="EB Garamond" w:hAnsi="EB Garamond" w:eastAsia="EB Garamond" w:cs="Scheherazade New"/>
          <w:sz w:val="20"/>
        </w:rPr>
        <w:t xml:space="preserve">⁨et adore ton Seigneur jusqu'à ce que te vienne la certitude (la mort) </w:t>
      </w:r>
      <w:r>
        <w:rPr>
          <w:rStyle w:val="QuranCitation"/>
          <w:rFonts w:ascii="Scheherazade New" w:hAnsi="Scheherazade New" w:eastAsia="Scheherazade New" w:cs="Scheherazade New"/>
          <w:b w:val="0"/>
          <w:bCs w:val="0"/>
          <w:i w:val="0"/>
          <w:iCs w:val="0"/>
          <w:kern w:val="2"/>
          <w:sz w:val="20"/>
          <w:rtl w:val="0"/>
        </w:rPr>
        <w:t>⁧؜۝99⁩</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Al-Hijr (15) : verset 99⁩</w:t>
      </w:r>
    </w:p>
    <w:p>
      <w:pPr>
        <w:spacing w:line="372" w:lineRule="atLeast"/>
        <w:jc w:val="both"/>
      </w:pPr>
      <w:r>
        <w:rPr>
          <w:rStyle w:val="QuranCitation"/>
          <w:rFonts w:ascii="EB Garamond" w:hAnsi="EB Garamond" w:eastAsia="EB Garamond" w:cs="Scheherazade New"/>
        </w:rPr>
        <w:t xml:space="preserve">⁨« et adore ton Seigneur jusqu'à ce que te vienne la certitude (la mort) </w:t>
      </w:r>
      <w:r>
        <w:rPr>
          <w:rStyle w:val="QuranCitation"/>
          <w:rFonts w:ascii="Scheherazade New" w:hAnsi="Scheherazade New" w:eastAsia="Scheherazade New" w:cs="Scheherazade New"/>
          <w:b w:val="0"/>
          <w:bCs w:val="0"/>
          <w:i w:val="0"/>
          <w:iCs w:val="0"/>
          <w:kern w:val="2"/>
          <w:rtl w:val="0"/>
        </w:rPr>
        <w:t>⁧؜۝99⁩</w:t>
      </w:r>
      <w:r>
        <w:rPr>
          <w:rStyle w:val="QuranCitation"/>
          <w:rFonts w:ascii="EB Garamond" w:hAnsi="EB Garamond" w:eastAsia="EB Garamond" w:cs="Scheherazade New"/>
        </w:rPr>
        <w:t xml:space="preserve"> »⁩</w:t>
      </w:r>
      <w:r>
        <w:rPr>
          <w:vertAlign w:val="superscript"/>
        </w:rPr>
        <w:footnoteReference w:id="9" w:customMarkFollows="1"/>
        <w:t>4</w:t>
      </w:r>
      <w:r>
        <w:rPr>
          <w:rStyle w:val="QuranCitation"/>
          <w:rFonts w:ascii="EB Garamond" w:hAnsi="EB Garamond" w:eastAsia="EB Garamond" w:cs="Scheherazade New"/>
        </w:rPr>
        <w:t xml:space="preserve"> (⁨15:99⁩)</w:t>
      </w:r>
      <w:r>
        <w:rPr>
          <w:rFonts w:ascii="EB Garamond" w:hAnsi="EB Garamond" w:eastAsia="EB Garamond" w:cs="Scheherazade New"/>
          <w:b w:val="0"/>
          <w:i w:val="0"/>
        </w:rPr>
        <w:t>وَهُنَا الْيَقِينُ، بِمَعْنَى الْمَوْتِ, parce que c’est une certitude dans nos existences.</w:t>
      </w:r>
      <w:r>
        <w:rPr>
          <w:rFonts w:ascii="EB Garamond" w:hAnsi="EB Garamond" w:eastAsia="EB Garamond" w:cs="Scheherazade New"/>
          <w:b w:val="0"/>
          <w:i w:val="0"/>
        </w:rPr>
        <w:t>Nous ne sommes pas des habitants de cette دُّنْيَا.</w:t>
      </w:r>
      <w:r>
        <w:rPr>
          <w:rFonts w:ascii="EB Garamond" w:hAnsi="EB Garamond" w:eastAsia="EB Garamond" w:cs="Scheherazade New"/>
          <w:b w:val="0"/>
          <w:i w:val="0"/>
        </w:rPr>
        <w:t>Nous sommes dans une parenthèse.</w:t>
      </w:r>
      <w:r>
        <w:rPr>
          <w:rFonts w:ascii="EB Garamond" w:hAnsi="EB Garamond" w:eastAsia="EB Garamond" w:cs="Scheherazade New"/>
          <w:b w:val="0"/>
          <w:i w:val="0"/>
        </w:rPr>
        <w:t>Il est extraordinaire que les musulmans et les musulmanes fassent de la piété une parenthèse dans leur existence, alors que cette vie d’ici-bas n’est qu’une parenthèse dans la nôtre.</w:t>
      </w:r>
      <w:r>
        <w:rPr>
          <w:rFonts w:ascii="EB Garamond" w:hAnsi="EB Garamond" w:eastAsia="EB Garamond" w:cs="Scheherazade New"/>
          <w:b w:val="0"/>
          <w:i w:val="0"/>
        </w:rPr>
        <w:t>Nous n’appartenons pas à cette دُّنْيَا.</w:t>
      </w:r>
      <w:r>
        <w:rPr>
          <w:rFonts w:ascii="EB Garamond" w:hAnsi="EB Garamond" w:eastAsia="EB Garamond" w:cs="Scheherazade New"/>
          <w:b w:val="0"/>
          <w:i w:val="0"/>
        </w:rPr>
        <w:t>Vous avez au minimum deux maisons au paradis.</w:t>
      </w:r>
      <w:r>
        <w:rPr>
          <w:rFonts w:ascii="EB Garamond" w:hAnsi="EB Garamond" w:eastAsia="EB Garamond" w:cs="Scheherazade New"/>
          <w:b w:val="0"/>
          <w:i w:val="0"/>
        </w:rPr>
        <w:t>Chacun d’entre nous a au minimum deux maisons au paradis.</w:t>
      </w:r>
      <w:r>
        <w:rPr>
          <w:rFonts w:ascii="EB Garamond" w:hAnsi="EB Garamond" w:eastAsia="EB Garamond" w:cs="Scheherazade New"/>
          <w:b w:val="0"/>
          <w:i w:val="0"/>
        </w:rPr>
        <w:t>C’est le minimum syndical qu’Allah ﷿ donne à ses adorateurs qui y accèdent.</w:t>
      </w:r>
      <w:r>
        <w:rPr>
          <w:rFonts w:ascii="EB Garamond" w:hAnsi="EB Garamond" w:eastAsia="EB Garamond" w:cs="Scheherazade New"/>
          <w:b w:val="0"/>
          <w:i w:val="0"/>
        </w:rPr>
        <w:t>Ici, ce n’est qu’une étape.</w:t>
      </w:r>
      <w:r>
        <w:rPr>
          <w:rFonts w:ascii="EB Garamond" w:hAnsi="EB Garamond" w:eastAsia="EB Garamond" w:cs="Scheherazade New"/>
          <w:b w:val="0"/>
          <w:i w:val="0"/>
        </w:rPr>
        <w:t>Et tant que nous ne considérerons pas cette vie d’ici-bas comme une simple étape, nous serons dominés par l’oubli initial.</w:t>
      </w:r>
      <w:r>
        <w:rPr>
          <w:rFonts w:ascii="EB Garamond" w:hAnsi="EB Garamond" w:eastAsia="EB Garamond" w:cs="Scheherazade New"/>
          <w:b w:val="0"/>
          <w:i w:val="0"/>
        </w:rPr>
        <w:t>Cet oubli est d’abord involontaire, puis finit par devenir volontaire.</w:t>
      </w:r>
    </w:p>
    <w:p>
      <w:pPr>
        <w:keepNext w:val="0"/>
        <w:spacing w:before="283" w:after="283" w:line="240" w:lineRule="auto"/>
        <w:jc w:val="center"/>
        <w:sectPr>
          <w:headerReference w:type="default" r:id="rId17"/>
          <w:footerReference w:type="default" r:id="rId18"/>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5" w:name="is_9595195cd57be915a4fe8977dad74f5f"/>
      <w:r>
        <w:t>3. La mort et le dévoilement des réalités de cette vie</w:t>
      </w:r>
      <w:bookmarkEnd w:id="5"/>
    </w:p>
    <w:p>
      <w:pPr>
        <w:keepNext/>
        <w:spacing w:before="0" w:after="227" w:line="240" w:lineRule="auto"/>
        <w:jc w:val="center"/>
      </w:pPr>
      <w:r>
        <w:drawing>
          <wp:inline xmlns:a="http://schemas.openxmlformats.org/drawingml/2006/main" xmlns:pic="http://schemas.openxmlformats.org/drawingml/2006/picture">
            <wp:extent cx="1296000" cy="143322"/>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jc w:val="center"/>
      </w:pPr>
      <w:bookmarkStart w:id="6" w:name="is_fd5f007321dfd4bc970c24b938f462ef"/>
      <w:r>
        <w:t>a. Un poème sur l’oubli de la mort</w:t>
      </w:r>
      <w:bookmarkEnd w:id="6"/>
    </w:p>
    <w:p>
      <w:pPr>
        <w:jc w:val="both"/>
      </w:pPr>
      <w:r>
        <w:rPr>
          <w:rFonts w:ascii="EB Garamond" w:hAnsi="EB Garamond" w:eastAsia="EB Garamond" w:cs="Scheherazade New"/>
          <w:b w:val="0"/>
          <w:i w:val="0"/>
        </w:rPr>
        <w:t xml:space="preserve">Le poète nous dit : « </w:t>
      </w:r>
      <w:r>
        <w:rPr>
          <w:rFonts w:ascii="EB Garamond" w:hAnsi="EB Garamond" w:eastAsia="EB Garamond" w:cs="Scheherazade New"/>
          <w:b w:val="0"/>
          <w:i w:val="0"/>
        </w:rPr>
        <w:t>يَا عَبْدُ، كَمْ يَرَاكَ اللَّهُ عَاصِيًا حَرِيصًا عَلَى الدُّنْيَا وَلِلْمَوْتِ نَاسِيًا</w:t>
      </w:r>
      <w:r>
        <w:rPr>
          <w:rFonts w:ascii="EB Garamond" w:hAnsi="EB Garamond" w:eastAsia="EB Garamond" w:cs="Scheherazade New"/>
          <w:b w:val="0"/>
          <w:i w:val="0"/>
        </w:rPr>
        <w:t xml:space="preserve"> » Il nous dit : « Ô toi, serviteur, qu’Allah ne cesse de voir en état de désobéissance, consacrant toute ton énergie à la vie d’ici-bas et oubliant l’au-delà. » « </w:t>
      </w:r>
      <w:r>
        <w:rPr>
          <w:rFonts w:ascii="EB Garamond" w:hAnsi="EB Garamond" w:eastAsia="EB Garamond" w:cs="Scheherazade New"/>
          <w:b w:val="0"/>
          <w:i w:val="0"/>
        </w:rPr>
        <w:t>أَنْسِيتَ لِقَاءَ اللَّهِ وَالنَّحْرَ وَالثَّرَى، وَيَوْمًا هَبُوسًا تَشِيبُ مِنْهُ النَّوَاسِي</w:t>
      </w:r>
      <w:r>
        <w:rPr>
          <w:rFonts w:ascii="EB Garamond" w:hAnsi="EB Garamond" w:eastAsia="EB Garamond" w:cs="Scheherazade New"/>
          <w:b w:val="0"/>
          <w:i w:val="0"/>
        </w:rPr>
        <w:t xml:space="preserve"> » As-tu donc oublié la rencontre avec ton Seigneur et la tombe recouverte de terre, ainsi qu’un jour si difficile que la couleur blanche enflammera les cheveux de celui qui sera jugé ? « </w:t>
      </w:r>
      <w:r>
        <w:rPr>
          <w:rFonts w:ascii="EB Garamond" w:hAnsi="EB Garamond" w:eastAsia="EB Garamond" w:cs="Scheherazade New"/>
          <w:b w:val="0"/>
          <w:i w:val="0"/>
        </w:rPr>
        <w:t>وَلَوْ أَنَّ الْمَرْأَةَ لَمْ يَلْبَسْ ثِيَابًا مِنَ التُّقَى، تَجَرَّدَ عُرْيَانًا وَلَوْ كَانَ كَاسِيًا</w:t>
      </w:r>
      <w:r>
        <w:rPr>
          <w:rFonts w:ascii="EB Garamond" w:hAnsi="EB Garamond" w:eastAsia="EB Garamond" w:cs="Scheherazade New"/>
          <w:b w:val="0"/>
          <w:i w:val="0"/>
        </w:rPr>
        <w:t xml:space="preserve"> » Et si le serviteur ne revêt pas le vêtement de la piété, il est en réalité déjà nu, même s’il est vêtu en apparence. « </w:t>
      </w:r>
      <w:r>
        <w:rPr>
          <w:rFonts w:ascii="EB Garamond" w:hAnsi="EB Garamond" w:eastAsia="EB Garamond" w:cs="Scheherazade New"/>
          <w:b w:val="0"/>
          <w:i w:val="0"/>
        </w:rPr>
        <w:t>وَلَوْ دَامَتِ الدُّنْيَا لِأَهْلِهَا لَكَانَ رَسُولُ اللَّهِ ﷺ حَيًّا وَبَاقِيًا</w:t>
      </w:r>
      <w:r>
        <w:rPr>
          <w:rFonts w:ascii="EB Garamond" w:hAnsi="EB Garamond" w:eastAsia="EB Garamond" w:cs="Scheherazade New"/>
          <w:b w:val="0"/>
          <w:i w:val="0"/>
        </w:rPr>
        <w:t xml:space="preserve"> » Et si la vie d’ici-bas devait être accordée éternellement à quelqu’un sur cette terre, le Prophète ﷺ serait le plus en droit d’obtenir cette vie éternelle et serait encore vivant parmi nous. « </w:t>
      </w:r>
      <w:r>
        <w:rPr>
          <w:rFonts w:ascii="EB Garamond" w:hAnsi="EB Garamond" w:eastAsia="EB Garamond" w:cs="Scheherazade New"/>
          <w:b w:val="0"/>
          <w:i w:val="0"/>
        </w:rPr>
        <w:t>وَلَكِنَّهَا تَفْنَى وَيَفْنَى نَعِيمُهَا، وَتَبْقَى الذُّنُوبُ وَالْمَعَاصِي كَمَا هِيَ</w:t>
      </w:r>
      <w:r>
        <w:rPr>
          <w:rFonts w:ascii="EB Garamond" w:hAnsi="EB Garamond" w:eastAsia="EB Garamond" w:cs="Scheherazade New"/>
          <w:b w:val="0"/>
          <w:i w:val="0"/>
        </w:rPr>
        <w:t xml:space="preserve"> » Mais elle est vouée à disparaître, avec les délices éphémères qu’elle renferme ; puis seuls restent les péchés et les actes de désobéissance, tels quels.</w:t>
      </w:r>
    </w:p>
    <w:p>
      <w:pPr>
        <w:keepNext/>
        <w:spacing w:before="283" w:after="283" w:line="240" w:lineRule="auto"/>
        <w:jc w:val="center"/>
      </w:pPr>
      <w:r>
        <w:drawing>
          <wp:inline xmlns:a="http://schemas.openxmlformats.org/drawingml/2006/main" xmlns:pic="http://schemas.openxmlformats.org/drawingml/2006/picture">
            <wp:extent cx="1152000" cy="36571"/>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7" w:name="is_ac0bd2836cd00abc0bba066e40cd0a32"/>
      <w:r>
        <w:t>b. L’agonie, les anges et la tombe</w:t>
      </w:r>
      <w:bookmarkEnd w:id="7"/>
    </w:p>
    <w:p>
      <w:pPr>
        <w:jc w:val="both"/>
      </w:pPr>
      <w:r>
        <w:rPr>
          <w:rFonts w:ascii="EB Garamond" w:hAnsi="EB Garamond" w:eastAsia="EB Garamond" w:cs="Scheherazade New"/>
          <w:b w:val="0"/>
          <w:i w:val="0"/>
        </w:rPr>
        <w:t xml:space="preserve">يَقُولُ اللَّهُ ﷿ : </w:t>
      </w:r>
    </w:p>
    <w:p>
      <w:pPr>
        <w:spacing w:line="372" w:lineRule="atLeast"/>
        <w:ind w:left="600" w:right="600"/>
        <w:jc w:val="center"/>
      </w:pPr>
      <w:r>
        <w:rPr>
          <w:rStyle w:val="QuranCitation"/>
          <w:rFonts w:ascii="Scheherazade New" w:hAnsi="Scheherazade New" w:eastAsia="Scheherazade New" w:cs="Scheherazade New"/>
          <w:rtl/>
        </w:rPr>
        <w:t xml:space="preserve">⁨﴿وَجَآءَتْ سَكْرَةُ ٱلْمَوْتِ بِٱلْحَقِّ ذَٰلِكَ مَا كُنتَ مِنْهُ تَحِيدُ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 xml:space="preserve"> وَنُفِخَ فِى ٱلصُّورِ ذَٰلِكَ يَوْمُ ٱلْوَعِيدِ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 xml:space="preserve"> وَجَآءَتْ كُلُّ نَفْسٍ مَّعَهَا سَآئِقٌ وَشَهِيدٌ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 xml:space="preserve"> لَّقَدْ كُنتَ فِى غَفْلَةٍ مِّنْ هَٰذَا فَكَشَفْنَا عَنكَ غِطَآءَكَ فَبَصَرُكَ ٱلْيَوْمَ حَدِيدٌ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r>
        <w:rPr>
          <w:vertAlign w:val="superscript"/>
        </w:rPr>
        <w:footnoteReference w:id="10" w:customMarkFollows="1"/>
        <w:t>5</w:t>
      </w:r>
    </w:p>
    <w:p>
      <w:pPr>
        <w:ind w:left="600" w:right="600"/>
        <w:jc w:val="center"/>
      </w:pPr>
      <w:r>
        <w:rPr>
          <w:rStyle w:val="QuranCitation"/>
          <w:rFonts w:ascii="EB Garamond" w:hAnsi="EB Garamond" w:eastAsia="EB Garamond" w:cs="Scheherazade New"/>
          <w:sz w:val="20"/>
        </w:rPr>
        <w:t xml:space="preserve">⁨L'agonie de la mort fait apparaître la vérité: «Voilà ce dont tu t'écartais» </w:t>
      </w:r>
      <w:r>
        <w:rPr>
          <w:rStyle w:val="QuranCitation"/>
          <w:rFonts w:ascii="Scheherazade New" w:hAnsi="Scheherazade New" w:eastAsia="Scheherazade New" w:cs="Scheherazade New"/>
          <w:b w:val="0"/>
          <w:bCs w:val="0"/>
          <w:i w:val="0"/>
          <w:iCs w:val="0"/>
          <w:kern w:val="2"/>
          <w:sz w:val="20"/>
          <w:rtl w:val="0"/>
        </w:rPr>
        <w:t>⁧؜۝19⁩</w:t>
      </w:r>
      <w:r>
        <w:rPr>
          <w:rStyle w:val="QuranCitation"/>
          <w:rFonts w:ascii="EB Garamond" w:hAnsi="EB Garamond" w:eastAsia="EB Garamond" w:cs="Scheherazade New"/>
          <w:sz w:val="20"/>
        </w:rPr>
        <w:t xml:space="preserve"> Et l'on soufflera dans la Trompe: Voilà le jour de la Menace </w:t>
      </w:r>
      <w:r>
        <w:rPr>
          <w:rStyle w:val="QuranCitation"/>
          <w:rFonts w:ascii="Scheherazade New" w:hAnsi="Scheherazade New" w:eastAsia="Scheherazade New" w:cs="Scheherazade New"/>
          <w:b w:val="0"/>
          <w:bCs w:val="0"/>
          <w:i w:val="0"/>
          <w:iCs w:val="0"/>
          <w:kern w:val="2"/>
          <w:sz w:val="20"/>
          <w:rtl w:val="0"/>
        </w:rPr>
        <w:t>⁧؜۝20⁩</w:t>
      </w:r>
      <w:r>
        <w:rPr>
          <w:rStyle w:val="QuranCitation"/>
          <w:rFonts w:ascii="EB Garamond" w:hAnsi="EB Garamond" w:eastAsia="EB Garamond" w:cs="Scheherazade New"/>
          <w:sz w:val="20"/>
        </w:rPr>
        <w:t xml:space="preserve"> Alors chaque âme viendra accompagnée d'un conducteur et d'un témoin </w:t>
      </w:r>
      <w:r>
        <w:rPr>
          <w:rStyle w:val="QuranCitation"/>
          <w:rFonts w:ascii="Scheherazade New" w:hAnsi="Scheherazade New" w:eastAsia="Scheherazade New" w:cs="Scheherazade New"/>
          <w:b w:val="0"/>
          <w:bCs w:val="0"/>
          <w:i w:val="0"/>
          <w:iCs w:val="0"/>
          <w:kern w:val="2"/>
          <w:sz w:val="20"/>
          <w:rtl w:val="0"/>
        </w:rPr>
        <w:t>⁧؜۝21⁩</w:t>
      </w:r>
      <w:r>
        <w:rPr>
          <w:rStyle w:val="QuranCitation"/>
          <w:rFonts w:ascii="EB Garamond" w:hAnsi="EB Garamond" w:eastAsia="EB Garamond" w:cs="Scheherazade New"/>
          <w:sz w:val="20"/>
        </w:rPr>
        <w:t xml:space="preserve"> «Tu restais indifférent à cela. Et bien, Nous ôtons ton voile; ta vue est perçante aujourd'hui </w:t>
      </w:r>
      <w:r>
        <w:rPr>
          <w:rStyle w:val="QuranCitation"/>
          <w:rFonts w:ascii="Scheherazade New" w:hAnsi="Scheherazade New" w:eastAsia="Scheherazade New" w:cs="Scheherazade New"/>
          <w:b w:val="0"/>
          <w:bCs w:val="0"/>
          <w:i w:val="0"/>
          <w:iCs w:val="0"/>
          <w:kern w:val="2"/>
          <w:sz w:val="20"/>
          <w:rtl w:val="0"/>
        </w:rPr>
        <w:t>⁧؜۝22⁩</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Qâf (50) : versets 19-22 (partiel)⁩</w:t>
      </w:r>
    </w:p>
    <w:p>
      <w:pPr>
        <w:spacing w:line="372" w:lineRule="atLeast"/>
        <w:ind w:left="600" w:right="600"/>
        <w:jc w:val="center"/>
      </w:pPr>
      <w:r>
        <w:rPr>
          <w:rStyle w:val="QuranCitation"/>
          <w:rFonts w:ascii="Scheherazade New" w:hAnsi="Scheherazade New" w:eastAsia="Scheherazade New" w:cs="Scheherazade New"/>
          <w:rtl/>
        </w:rPr>
        <w:t xml:space="preserve">⁨﴿وَنُفِخَ فِى ٱلصُّورِ ذَٰلِكَ يَوْمُ ٱلْوَعِيدِ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w:t>
      </w:r>
      <w:r>
        <w:rPr>
          <w:vertAlign w:val="superscript"/>
        </w:rPr>
        <w:footnoteReference w:id="11" w:customMarkFollows="1"/>
        <w:t>6</w:t>
      </w:r>
    </w:p>
    <w:p>
      <w:pPr>
        <w:ind w:left="600" w:right="600"/>
        <w:jc w:val="center"/>
      </w:pPr>
      <w:r>
        <w:rPr>
          <w:rStyle w:val="QuranCitation"/>
          <w:rFonts w:ascii="EB Garamond" w:hAnsi="EB Garamond" w:eastAsia="EB Garamond" w:cs="Scheherazade New"/>
          <w:sz w:val="20"/>
        </w:rPr>
        <w:t xml:space="preserve">⁨Et l'on soufflera dans la Trompe: Voilà le jour de la Menace </w:t>
      </w:r>
      <w:r>
        <w:rPr>
          <w:rStyle w:val="QuranCitation"/>
          <w:rFonts w:ascii="Scheherazade New" w:hAnsi="Scheherazade New" w:eastAsia="Scheherazade New" w:cs="Scheherazade New"/>
          <w:b w:val="0"/>
          <w:bCs w:val="0"/>
          <w:i w:val="0"/>
          <w:iCs w:val="0"/>
          <w:kern w:val="2"/>
          <w:sz w:val="20"/>
          <w:rtl w:val="0"/>
        </w:rPr>
        <w:t>⁧؜۝20⁩</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Qâf (50) : verset 20⁩</w:t>
      </w:r>
    </w:p>
    <w:p>
      <w:pPr>
        <w:spacing w:line="372" w:lineRule="atLeast"/>
        <w:ind w:left="600" w:right="600"/>
        <w:jc w:val="center"/>
      </w:pPr>
      <w:r>
        <w:rPr>
          <w:rStyle w:val="QuranCitation"/>
          <w:rFonts w:ascii="Scheherazade New" w:hAnsi="Scheherazade New" w:eastAsia="Scheherazade New" w:cs="Scheherazade New"/>
          <w:rtl/>
        </w:rPr>
        <w:t xml:space="preserve">⁨﴿وَجَآءَتْ كُلُّ نَفْسٍ مَّعَهَا سَآئِقٌ وَشَهِيدٌ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w:t>
      </w:r>
      <w:r>
        <w:rPr>
          <w:vertAlign w:val="superscript"/>
        </w:rPr>
        <w:footnoteReference w:id="12" w:customMarkFollows="1"/>
        <w:t>7</w:t>
      </w:r>
    </w:p>
    <w:p>
      <w:pPr>
        <w:ind w:left="600" w:right="600"/>
        <w:jc w:val="center"/>
      </w:pPr>
      <w:r>
        <w:rPr>
          <w:rStyle w:val="QuranCitation"/>
          <w:rFonts w:ascii="EB Garamond" w:hAnsi="EB Garamond" w:eastAsia="EB Garamond" w:cs="Scheherazade New"/>
          <w:sz w:val="20"/>
        </w:rPr>
        <w:t xml:space="preserve">⁨Alors chaque âme viendra accompagnée d'un conducteur et d'un témoin </w:t>
      </w:r>
      <w:r>
        <w:rPr>
          <w:rStyle w:val="QuranCitation"/>
          <w:rFonts w:ascii="Scheherazade New" w:hAnsi="Scheherazade New" w:eastAsia="Scheherazade New" w:cs="Scheherazade New"/>
          <w:b w:val="0"/>
          <w:bCs w:val="0"/>
          <w:i w:val="0"/>
          <w:iCs w:val="0"/>
          <w:kern w:val="2"/>
          <w:sz w:val="20"/>
          <w:rtl w:val="0"/>
        </w:rPr>
        <w:t>⁧؜۝21⁩</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Qâf (50) : verset 21⁩</w:t>
      </w:r>
    </w:p>
    <w:p>
      <w:pPr>
        <w:spacing w:line="372" w:lineRule="atLeast"/>
        <w:ind w:left="600" w:right="600"/>
        <w:jc w:val="center"/>
      </w:pPr>
      <w:r>
        <w:rPr>
          <w:rStyle w:val="QuranCitation"/>
          <w:rFonts w:ascii="Scheherazade New" w:hAnsi="Scheherazade New" w:eastAsia="Scheherazade New" w:cs="Scheherazade New"/>
          <w:rtl/>
        </w:rPr>
        <w:t xml:space="preserve">⁨﴿لَّقَدْ كُنتَ فِى غَفْلَةٍ مِّنْ هَٰذَا فَكَشَفْنَا عَنكَ غِطَآءَكَ فَبَصَرُكَ ٱلْيَوْمَ حَدِيدٌ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r>
        <w:rPr>
          <w:vertAlign w:val="superscript"/>
        </w:rPr>
        <w:footnoteReference w:id="13" w:customMarkFollows="1"/>
        <w:t>8</w:t>
      </w:r>
    </w:p>
    <w:p>
      <w:pPr>
        <w:ind w:left="600" w:right="600"/>
        <w:jc w:val="center"/>
      </w:pPr>
      <w:r>
        <w:rPr>
          <w:rStyle w:val="QuranCitation"/>
          <w:rFonts w:ascii="EB Garamond" w:hAnsi="EB Garamond" w:eastAsia="EB Garamond" w:cs="Scheherazade New"/>
          <w:sz w:val="20"/>
        </w:rPr>
        <w:t xml:space="preserve">⁨«Tu restais indifférent à cela. Et bien, Nous ôtons ton voile; ta vue est perçante aujourd'hui </w:t>
      </w:r>
      <w:r>
        <w:rPr>
          <w:rStyle w:val="QuranCitation"/>
          <w:rFonts w:ascii="Scheherazade New" w:hAnsi="Scheherazade New" w:eastAsia="Scheherazade New" w:cs="Scheherazade New"/>
          <w:b w:val="0"/>
          <w:bCs w:val="0"/>
          <w:i w:val="0"/>
          <w:iCs w:val="0"/>
          <w:kern w:val="2"/>
          <w:sz w:val="20"/>
          <w:rtl w:val="0"/>
        </w:rPr>
        <w:t>⁧؜۝22⁩</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Qâf (50) : verset 22⁩</w:t>
      </w:r>
    </w:p>
    <w:p>
      <w:pPr>
        <w:spacing w:line="372" w:lineRule="atLeast"/>
        <w:jc w:val="both"/>
      </w:pPr>
      <w:r>
        <w:rPr>
          <w:rFonts w:ascii="EB Garamond" w:hAnsi="EB Garamond" w:eastAsia="EB Garamond" w:cs="Scheherazade New"/>
          <w:b w:val="0"/>
          <w:i w:val="0"/>
        </w:rPr>
        <w:t xml:space="preserve">Allah ﷿ nous dit dans le Coran الكريم, dans le sens de la traduction : </w:t>
      </w:r>
      <w:r>
        <w:rPr>
          <w:rStyle w:val="QuranCitation"/>
          <w:rFonts w:ascii="EB Garamond" w:hAnsi="EB Garamond" w:eastAsia="EB Garamond" w:cs="Scheherazade New"/>
        </w:rPr>
        <w:t xml:space="preserve">⁨« L'agonie de la mort fait apparaître la vérité: «Voilà ce dont tu t'écartais» </w:t>
      </w:r>
      <w:r>
        <w:rPr>
          <w:rStyle w:val="QuranCitation"/>
          <w:rFonts w:ascii="Scheherazade New" w:hAnsi="Scheherazade New" w:eastAsia="Scheherazade New" w:cs="Scheherazade New"/>
          <w:b w:val="0"/>
          <w:bCs w:val="0"/>
          <w:i w:val="0"/>
          <w:iCs w:val="0"/>
          <w:kern w:val="2"/>
          <w:rtl w:val="0"/>
        </w:rPr>
        <w:t>⁧؜۝19⁩</w:t>
      </w:r>
      <w:r>
        <w:rPr>
          <w:rStyle w:val="QuranCitation"/>
          <w:rFonts w:ascii="EB Garamond" w:hAnsi="EB Garamond" w:eastAsia="EB Garamond" w:cs="Scheherazade New"/>
        </w:rPr>
        <w:t xml:space="preserve"> »⁩</w:t>
      </w:r>
      <w:r>
        <w:rPr>
          <w:vertAlign w:val="superscript"/>
        </w:rPr>
        <w:footnoteReference w:id="14"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xml:space="preserve"> Puis on soufflera dans la trompe : </w:t>
      </w:r>
      <w:r>
        <w:rPr>
          <w:rStyle w:val="QuranCitation"/>
          <w:rFonts w:ascii="EB Garamond" w:hAnsi="EB Garamond" w:eastAsia="EB Garamond" w:cs="Scheherazade New"/>
        </w:rPr>
        <w:t xml:space="preserve">⁨« Voilà le jour de la Menace </w:t>
      </w:r>
      <w:r>
        <w:rPr>
          <w:rStyle w:val="QuranCitation"/>
          <w:rFonts w:ascii="Scheherazade New" w:hAnsi="Scheherazade New" w:eastAsia="Scheherazade New" w:cs="Scheherazade New"/>
          <w:b w:val="0"/>
          <w:bCs w:val="0"/>
          <w:i w:val="0"/>
          <w:iCs w:val="0"/>
          <w:kern w:val="2"/>
          <w:rtl w:val="0"/>
        </w:rPr>
        <w:t>⁧؜۝20⁩</w:t>
      </w:r>
      <w:r>
        <w:rPr>
          <w:rStyle w:val="QuranCitation"/>
          <w:rFonts w:ascii="EB Garamond" w:hAnsi="EB Garamond" w:eastAsia="EB Garamond" w:cs="Scheherazade New"/>
        </w:rPr>
        <w:t xml:space="preserve"> »⁩</w:t>
      </w:r>
      <w:r>
        <w:rPr>
          <w:vertAlign w:val="superscript"/>
        </w:rPr>
        <w:footnoteReference w:id="15" w:customMarkFollows="1"/>
        <w:t>6</w:t>
      </w:r>
      <w:r>
        <w:rPr>
          <w:rStyle w:val="QuranCitation"/>
          <w:rFonts w:ascii="EB Garamond" w:hAnsi="EB Garamond" w:eastAsia="EB Garamond" w:cs="Scheherazade New"/>
        </w:rPr>
        <w:t xml:space="preserve"> (⁨50:20⁩)</w:t>
      </w:r>
      <w:r>
        <w:rPr>
          <w:rFonts w:ascii="EB Garamond" w:hAnsi="EB Garamond" w:eastAsia="EB Garamond" w:cs="Scheherazade New"/>
          <w:b w:val="0"/>
          <w:i w:val="0"/>
        </w:rPr>
        <w:t xml:space="preserve"> </w:t>
      </w:r>
      <w:r>
        <w:rPr>
          <w:rStyle w:val="QuranCitation"/>
          <w:rFonts w:ascii="EB Garamond" w:hAnsi="EB Garamond" w:eastAsia="EB Garamond" w:cs="Scheherazade New"/>
        </w:rPr>
        <w:t xml:space="preserve">⁨« Alors chaque âme viendra accompagnée d'un conducteur et d'un témoin </w:t>
      </w:r>
      <w:r>
        <w:rPr>
          <w:rStyle w:val="QuranCitation"/>
          <w:rFonts w:ascii="Scheherazade New" w:hAnsi="Scheherazade New" w:eastAsia="Scheherazade New" w:cs="Scheherazade New"/>
          <w:b w:val="0"/>
          <w:bCs w:val="0"/>
          <w:i w:val="0"/>
          <w:iCs w:val="0"/>
          <w:kern w:val="2"/>
          <w:rtl w:val="0"/>
        </w:rPr>
        <w:t>⁧؜۝21⁩</w:t>
      </w:r>
      <w:r>
        <w:rPr>
          <w:rStyle w:val="QuranCitation"/>
          <w:rFonts w:ascii="EB Garamond" w:hAnsi="EB Garamond" w:eastAsia="EB Garamond" w:cs="Scheherazade New"/>
        </w:rPr>
        <w:t xml:space="preserve"> »⁩</w:t>
      </w:r>
      <w:r>
        <w:rPr>
          <w:vertAlign w:val="superscript"/>
        </w:rPr>
        <w:footnoteReference w:id="16" w:customMarkFollows="1"/>
        <w:t>7</w:t>
      </w:r>
      <w:r>
        <w:rPr>
          <w:rStyle w:val="QuranCitation"/>
          <w:rFonts w:ascii="EB Garamond" w:hAnsi="EB Garamond" w:eastAsia="EB Garamond" w:cs="Scheherazade New"/>
        </w:rPr>
        <w:t xml:space="preserve"> (⁨50:21⁩)</w:t>
      </w:r>
      <w:r>
        <w:rPr>
          <w:rFonts w:ascii="EB Garamond" w:hAnsi="EB Garamond" w:eastAsia="EB Garamond" w:cs="Scheherazade New"/>
          <w:b w:val="0"/>
          <w:i w:val="0"/>
        </w:rPr>
        <w:t xml:space="preserve"> Et il lui sera dit : </w:t>
      </w:r>
      <w:r>
        <w:rPr>
          <w:rStyle w:val="QuranCitation"/>
          <w:rFonts w:ascii="EB Garamond" w:hAnsi="EB Garamond" w:eastAsia="EB Garamond" w:cs="Scheherazade New"/>
        </w:rPr>
        <w:t>⁨« Tu restais indifférent à cela. »⁩</w:t>
      </w:r>
      <w:r>
        <w:rPr>
          <w:vertAlign w:val="superscript"/>
        </w:rPr>
        <w:footnoteReference w:id="17" w:customMarkFollows="1"/>
        <w:t>8</w:t>
      </w:r>
      <w:r>
        <w:rPr>
          <w:rStyle w:val="QuranCitation"/>
          <w:rFonts w:ascii="EB Garamond" w:hAnsi="EB Garamond" w:eastAsia="EB Garamond" w:cs="Scheherazade New"/>
        </w:rPr>
        <w:t xml:space="preserve"> (⁨50:22⁩)</w:t>
      </w:r>
      <w:r>
        <w:rPr>
          <w:rFonts w:ascii="EB Garamond" w:hAnsi="EB Garamond" w:eastAsia="EB Garamond" w:cs="Scheherazade New"/>
          <w:b w:val="0"/>
          <w:i w:val="0"/>
        </w:rPr>
        <w:t xml:space="preserve"> </w:t>
      </w:r>
      <w:r>
        <w:rPr>
          <w:rStyle w:val="QuranCitation"/>
          <w:rFonts w:ascii="EB Garamond" w:hAnsi="EB Garamond" w:eastAsia="EB Garamond" w:cs="Scheherazade New"/>
        </w:rPr>
        <w:t xml:space="preserve">⁨« Et bien, Nous ôtons ton voile; ta vue est perçante aujourd'hui </w:t>
      </w:r>
      <w:r>
        <w:rPr>
          <w:rStyle w:val="QuranCitation"/>
          <w:rFonts w:ascii="Scheherazade New" w:hAnsi="Scheherazade New" w:eastAsia="Scheherazade New" w:cs="Scheherazade New"/>
          <w:b w:val="0"/>
          <w:bCs w:val="0"/>
          <w:i w:val="0"/>
          <w:iCs w:val="0"/>
          <w:kern w:val="2"/>
          <w:rtl w:val="0"/>
        </w:rPr>
        <w:t>⁧؜۝22⁩</w:t>
      </w:r>
      <w:r>
        <w:rPr>
          <w:rStyle w:val="QuranCitation"/>
          <w:rFonts w:ascii="EB Garamond" w:hAnsi="EB Garamond" w:eastAsia="EB Garamond" w:cs="Scheherazade New"/>
        </w:rPr>
        <w:t xml:space="preserve"> »⁩</w:t>
      </w:r>
      <w:r>
        <w:rPr>
          <w:vertAlign w:val="superscript"/>
        </w:rPr>
        <w:footnoteReference w:id="18" w:customMarkFollows="1"/>
        <w:t>8</w:t>
      </w:r>
      <w:r>
        <w:rPr>
          <w:rStyle w:val="QuranCitation"/>
          <w:rFonts w:ascii="EB Garamond" w:hAnsi="EB Garamond" w:eastAsia="EB Garamond" w:cs="Scheherazade New"/>
        </w:rPr>
        <w:t xml:space="preserve"> (⁨50:22⁩)</w:t>
      </w:r>
      <w:r>
        <w:rPr>
          <w:rStyle w:val="QuranCitation"/>
          <w:rFonts w:ascii="EB Garamond" w:hAnsi="EB Garamond" w:eastAsia="EB Garamond" w:cs="Scheherazade New"/>
        </w:rPr>
        <w:t xml:space="preserve">⁨« ta vue est perçante aujourd'hui </w:t>
      </w:r>
      <w:r>
        <w:rPr>
          <w:rStyle w:val="QuranCitation"/>
          <w:rFonts w:ascii="Scheherazade New" w:hAnsi="Scheherazade New" w:eastAsia="Scheherazade New" w:cs="Scheherazade New"/>
          <w:b w:val="0"/>
          <w:bCs w:val="0"/>
          <w:i w:val="0"/>
          <w:iCs w:val="0"/>
          <w:kern w:val="2"/>
          <w:rtl w:val="0"/>
        </w:rPr>
        <w:t>⁧؜۝22⁩</w:t>
      </w:r>
      <w:r>
        <w:rPr>
          <w:rStyle w:val="QuranCitation"/>
          <w:rFonts w:ascii="EB Garamond" w:hAnsi="EB Garamond" w:eastAsia="EB Garamond" w:cs="Scheherazade New"/>
        </w:rPr>
        <w:t xml:space="preserve"> »⁩</w:t>
      </w:r>
      <w:r>
        <w:rPr>
          <w:vertAlign w:val="superscript"/>
        </w:rPr>
        <w:footnoteReference w:id="19"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xml:space="preserve"> : </w:t>
      </w:r>
      <w:r>
        <w:rPr>
          <w:rStyle w:val="QuranCitation"/>
          <w:rFonts w:ascii="Scheherazade New" w:hAnsi="Scheherazade New" w:eastAsia="Scheherazade New" w:cs="Scheherazade New"/>
          <w:rtl/>
        </w:rPr>
        <w:t>⁨﴿وَجَآءَتْ سَكْرَةُ ٱلْمَوْتِ بِٱلْحَقِّ﴾⁩</w:t>
      </w:r>
      <w:r>
        <w:rPr>
          <w:vertAlign w:val="superscript"/>
        </w:rPr>
        <w:footnoteReference w:id="20"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xml:space="preserve"> : </w:t>
      </w:r>
      <w:r>
        <w:rPr>
          <w:rStyle w:val="QuranCitation"/>
          <w:rFonts w:ascii="EB Garamond" w:hAnsi="EB Garamond" w:eastAsia="EB Garamond" w:cs="Scheherazade New"/>
        </w:rPr>
        <w:t>⁨« L'agonie de la mort fait apparaître la vérité: »⁩</w:t>
      </w:r>
      <w:r>
        <w:rPr>
          <w:vertAlign w:val="superscript"/>
        </w:rPr>
        <w:footnoteReference w:id="21"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xml:space="preserve"> C'est quoi, la vérité, mes frères ? La vérité, c'est le visage des anges qui vont accueillir ton âme. C'est ça la vérité, يَا أَخِي؟ Quels anges vont être chargés par Allah ﷿ de venir récupérer ton âme et la mienne ? Les anges de la miséricorde, اللَّهُمَّ ارْزُقْنَا, ou bien les anges du châtiment, اللَّهُمَّ احْفَظْنَا. La vérité, </w:t>
      </w:r>
      <w:r>
        <w:rPr>
          <w:rStyle w:val="QuranCitation"/>
          <w:rFonts w:ascii="Scheherazade New" w:hAnsi="Scheherazade New" w:eastAsia="Scheherazade New" w:cs="Scheherazade New"/>
          <w:rtl/>
        </w:rPr>
        <w:t>⁨﴿وَجَآءَتْ سَكْرَةُ ٱلْمَوْتِ بِٱلْحَقِّ﴾⁩</w:t>
      </w:r>
      <w:r>
        <w:rPr>
          <w:vertAlign w:val="superscript"/>
        </w:rPr>
        <w:footnoteReference w:id="22"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xml:space="preserve"> ; la vérité est que ta tombe sera un jardin du paradis, ou bien une fosse de l'enfer. Comme l'a dit le Prophète ﷺ : </w:t>
      </w:r>
    </w:p>
    <w:p>
      <w:pPr>
        <w:bidi/>
        <w:spacing w:line="372" w:lineRule="atLeast"/>
        <w:ind w:left="600" w:right="600"/>
        <w:jc w:val="right"/>
      </w:pPr>
      <w:r>
        <w:rPr>
          <w:rStyle w:val="HadithCitation"/>
          <w:rFonts w:ascii="Scheherazade New" w:hAnsi="Scheherazade New" w:eastAsia="Scheherazade New" w:cs="Scheherazade New"/>
          <w:i/>
          <w:rtl/>
        </w:rPr>
        <w:t>⁨حَدَّثَنَا مُحَمَّدُ بْنُ أَحْمَدَ بْنُ مَدُّويَهْ التِّرْمِذِيُّ، حَدَّثَنَا الْقَاسِمُ بْنُ الْحَكَمِ الْعُرَنِيُّ، حَدَّثَنَا عُبَيْدُ اللَّهِ بْنُ الْوَلِيدِ الْوَصَّافِيُّ، عَنْ عَطِيَّةَ، عَنْ أَبِي سَعِيدٍ، قَالَ دَخَلَ رَسُولُ اللَّهِ صلى الله عليه وسلم مُصَلاَّهُ فَرَأَى نَاسًا كَأَنَّهُمْ يَكْتَشِرُونَ قَالَ ‏"‏ أَمَا إِنَّكُمْ لَوْ أَكْثَرْتُمْ ذِكْرَ هَاذِمِ اللَّذَّاتِ لَشَغَلَكُمْ عَمَّا أَرَى فَأَكْثِرُوا مِنْ ذِكْرِ هَاذِمِ اللَّذَّاتِ الْمَوْتِ فَإِنَّهُ لَمْ يَأْتِ عَلَى الْقَبْرِ يَوْمٌ إِلاَّ تَكَلَّمَ فِيهِ فَيَقُولُ أَنَا بَيْتُ الْغُرْبَةِ وَأَنَا بَيْتُ الْوَحْدَةِ وَأَنَا بَيْتُ التُّرَابِ وَأَنَا بَيْتُ الدُّودِ ‏.‏ فَإِذَا دُفِنَ الْعَبْدُ الْمُؤْمِنُ قَالَ لَهُ الْقَبْرُ مَرْحَبًا وَأَهْلاً أَمَا إِنْ كُنْتَ لأَحَبَّ مَنْ يَمْشِي عَلَى ظَهْرِي إِلَىَّ فَإِذْ وُلِّيتُكَ الْيَوْمَ وَصِرْتَ إِلَىَّ فَسَتَرَى صَنِيعِي بِكَ ‏.‏ قَالَ فَيَتَّسِعُ لَهُ مَدَّ بَصَرِهِ وَيُفْتَحُ لَهُ بَابٌ إِلَى الْجَنَّةِ ‏.‏ وَإِذَا دُفِنَ الْعَبْدُ الْفَاجِرُ أَوِ الْكَافِرُ قَالَ لَهُ الْقَبْرُ لاَ مَرْحَبًا وَلاَ أَهْلاً أَمَا إِنْ كُنْتَ لأَبْغَضَ مَنْ يَمْشِي عَلَى ظَهْرِي إِلَىَّ فَإِذْ وُلِّيتُكَ الْيَوْمَ وَصِرْتَ إِلَىَّ فَسَتَرَى صَنِيعِي بِكَ ‏.‏ قَالَ فَيَلْتَئِمُ عَلَيْهِ حَتَّى تَلْتَقِيَ عَلَيْهِ وَتَخْتَلِفَ أَضْلاَعُهُ ‏.‏ قَالَ قَالَ رَسُولُ اللَّهِ صلى الله عليه وسلم بِأَصَابِعِهِ فَأَدْخَلَ بَعْضَهَا فِي جَوْفِ بَعْضٍ قَالَ ‏"‏ وَيُقَيِّضُ اللَّهُ لَهُ سَبْعِينَ تِنِّينًا لَوْ أَنَّ وَاحِدًا مِنْهَا نَفَخَ فِي الأَرْضِ مَا أَنْبَتَتْ شَيْئًا مَا بَقِيَتِ الدُّنْيَا فَيَنْهَشْنَهُ وَيَخْدِشْنَهُ حَتَّى يُفْضَى بِهِ إِلَى الْحِسَابِ ‏"‏ ‏.‏ قَالَ قَالَ رَسُولُ اللَّهِ صلى الله عليه وسلم ‏"‏ إِنَّمَا الْقَبْرُ رَوْضَةٌ مِنْ رِيَاضِ الْجَنَّةِ أَوْ حُفْرَةٌ مِنْ حُفَرِ النَّارِ ‏"‏ ‏.‏ قَالَ أَبُو عِيسَى هَذَا حَدِيثٌ غَرِيبٌ لاَ نَعْرِفُهُ إِلاَّ مِنْ هَذَا الْوَجْهِ ‏.‏⁩</w:t>
      </w:r>
      <w:r>
        <w:rPr>
          <w:vertAlign w:val="superscript"/>
        </w:rPr>
        <w:footnoteReference w:id="23" w:customMarkFollows="1"/>
        <w:t>9</w:t>
      </w:r>
    </w:p>
    <w:p>
      <w:pPr>
        <w:bidi/>
        <w:ind w:left="600" w:right="600"/>
        <w:jc w:val="right"/>
      </w:pPr>
      <w:r>
        <w:rPr>
          <w:rStyle w:val="HadithCitation"/>
          <w:rFonts w:ascii="EB Garamond" w:hAnsi="EB Garamond" w:eastAsia="EB Garamond" w:cs="Scheherazade New"/>
          <w:sz w:val="20"/>
        </w:rPr>
        <w:t>⁨Jami' al-Tirmidhi - 2460 — Ahmad Muhammad Shakir : Very Daif, Al-Albani : Very Daif, Zubair Ali Zai : Daif⁩</w:t>
      </w:r>
    </w:p>
    <w:p>
      <w:pPr>
        <w:bidi/>
        <w:ind w:left="600" w:right="600"/>
        <w:jc w:val="right"/>
      </w:pPr>
      <w:r>
        <w:rPr>
          <w:rStyle w:val="HadithCitation"/>
          <w:rFonts w:ascii="EB Garamond" w:hAnsi="EB Garamond" w:eastAsia="EB Garamond" w:cs="Scheherazade New"/>
          <w:sz w:val="20"/>
        </w:rPr>
        <w:t>⁨Muhammad ibn Ahmad ibn Maddawayh at-Tirmidhi nous a rapporté, al-Qasim ibn al-Hakam al-'Urani nous a rapporté, 'Ubaydullah ibn al-Walid al-Wassafi nous a rapporté, d'après 'Atiyyah, d'après Abu Sa'id, qui a dit : Le Messager d'Allah, que la paix et les bénédictions d'Allah soient sur lui, entra dans son lieu de prière et vit des gens comme s'ils éclataient de rire, il dit : « Or, si vous évoquiez abondamment le destructeur des plaisirs, cela vous détournerait de ce que je vois ; évoquez donc abondamment le destructeur des plaisirs : la mort. Car il ne passe pas un jour sur la tombe sans qu'elle ne parle en elle, disant : Je suis la demeure de l'exil, et je suis la demeure de la solitude, et je suis la demeure de la poussière, et je suis la demeure des vers. Puis, lorsque le serviteur croyant est enterré, la tombe lui dit : Bienvenue, sois le bienvenu. Or tu étais certes le plus aimé de ceux qui marchaient sur mon dos venant vers moi ; puisque aujourd'hui tu m'as été confié et que tu es parvenu à moi, tu verras donc ce que je vais faire de toi. » Il a dit : Elle s'élargit alors pour lui à perte de vue, et une porte vers le Paradis lui est ouverte. « Et lorsque le serviteur pervers ou mécréant est enterré, la tombe lui dit : Ni bienvenue ni accueil favorable. Or tu étais certes le plus détesté de ceux qui marchaient sur mon dos venant vers moi ; puisque aujourd'hui tu m'as été confié et que tu es parvenu à moi, tu verras donc ce que je vais faire de toi. » Il a dit : Elle se resserre alors sur lui jusqu'à ce que ses côtes s'entrecroisent. » Il a dit : Le Messager d'Allah, que la paix et les bénédictions d'Allah soient sur lui, dit avec ses doigts et fit pénétrer les uns dans les autres, il dit : « Et Allah met à sa disposition soixante-dix dragons, si l'un d'entre eux soufflait sur la terre, elle ne ferait plus rien pousser tant que durerait ce bas monde ; ils le mordront et le grifferont jusqu'à ce qu'il soit conduit au Compte. » Il a dit : Le Messager d'Allah, que la paix et les bénédictions d'Allah soient sur lui, a dit : « La tombe n'est qu'un jardin parmi les jardins du Paradis ou un fossé parmi les fossés de l'Enfer. » Abu 'Isa a dit : Ceci est un hadith gharib, que nous ne connaissons que par cette voie.⁩ — ⁨Traduction générée par IA · AI-generated⁩</w:t>
      </w:r>
    </w:p>
    <w:p>
      <w:pPr>
        <w:spacing w:line="372" w:lineRule="atLeast"/>
        <w:jc w:val="both"/>
      </w:pPr>
      <w:r>
        <w:rPr>
          <w:rFonts w:ascii="EB Garamond" w:hAnsi="EB Garamond" w:eastAsia="EB Garamond" w:cs="Scheherazade New"/>
          <w:b w:val="0"/>
          <w:i w:val="0"/>
        </w:rPr>
        <w:t xml:space="preserve">Ce qui signifie, certes : </w:t>
      </w:r>
      <w:r>
        <w:rPr>
          <w:rStyle w:val="HadithCitation"/>
          <w:rFonts w:ascii="EB Garamond" w:hAnsi="EB Garamond" w:eastAsia="EB Garamond" w:cs="Scheherazade New"/>
        </w:rPr>
        <w:t>⁨« dans la tombe. La tombe est un des jardins du paradis, ou elle est une des fosses de l'enfer. »⁩</w:t>
      </w:r>
      <w:r>
        <w:rPr>
          <w:vertAlign w:val="superscript"/>
        </w:rPr>
        <w:footnoteReference w:id="24" w:customMarkFollows="1"/>
        <w:t>9</w:t>
      </w:r>
      <w:r>
        <w:rPr>
          <w:rFonts w:ascii="EB Garamond" w:hAnsi="EB Garamond" w:eastAsia="EB Garamond" w:cs="Scheherazade New"/>
          <w:b w:val="0"/>
          <w:i w:val="0"/>
        </w:rPr>
        <w:t>.</w:t>
      </w:r>
    </w:p>
    <w:p>
      <w:pPr>
        <w:keepNext/>
        <w:spacing w:before="283" w:after="283" w:line="240" w:lineRule="auto"/>
        <w:jc w:val="center"/>
      </w:pPr>
      <w:r>
        <w:drawing>
          <wp:inline xmlns:a="http://schemas.openxmlformats.org/drawingml/2006/main" xmlns:pic="http://schemas.openxmlformats.org/drawingml/2006/picture">
            <wp:extent cx="1152000" cy="36571"/>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8" w:name="is_635f212d43fd0d9a143971f9ce582d35"/>
      <w:r>
        <w:t>c. Les actes et la relation à Allah ﷻ mis au jour</w:t>
      </w:r>
      <w:bookmarkEnd w:id="8"/>
    </w:p>
    <w:p>
      <w:pPr>
        <w:spacing w:line="372" w:lineRule="atLeast"/>
        <w:jc w:val="both"/>
      </w:pPr>
      <w:r>
        <w:rPr>
          <w:rStyle w:val="QuranCitation"/>
          <w:rFonts w:ascii="Scheherazade New" w:hAnsi="Scheherazade New" w:eastAsia="Scheherazade New" w:cs="Scheherazade New"/>
          <w:rtl/>
        </w:rPr>
        <w:t>⁨﴿وَجَآءَتْ سَكْرَةُ ٱلْمَوْتِ بِٱلْحَقِّ﴾⁩</w:t>
      </w:r>
      <w:r>
        <w:rPr>
          <w:vertAlign w:val="superscript"/>
        </w:rPr>
        <w:footnoteReference w:id="25"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Qu’est-ce que la vérité, en vérité ? Quelle est la vérité de nos existences ? Quelle est la vérité de qui tu es ? Au-delà de ce que nous pouvons cacher aux autres, de l’image que nous pouvons donner à l’extérieur, aux gens à la mosquée ou, soi-disant, à nos enfants, la réalité de qui tu es sera manifeste en ce jour.</w:t>
      </w:r>
      <w:r>
        <w:rPr>
          <w:rFonts w:ascii="EB Garamond" w:hAnsi="EB Garamond" w:eastAsia="EB Garamond" w:cs="Scheherazade New"/>
          <w:b w:val="0"/>
          <w:i w:val="0"/>
        </w:rPr>
        <w:t>Il n’y a rien pour couvrir tes mauvaises actions, يَا أَخِي.</w:t>
      </w:r>
      <w:r>
        <w:rPr>
          <w:rFonts w:ascii="EB Garamond" w:hAnsi="EB Garamond" w:eastAsia="EB Garamond" w:cs="Scheherazade New"/>
          <w:b w:val="0"/>
          <w:i w:val="0"/>
        </w:rPr>
        <w:t>Chaque ظُلْم (ẓulm : injustice), chaque injustice commise envers Allah ﷿ sera apparente, بَاهِنَةً. Chaque injustice envers une créature, jusqu’au moindre regard de jugement injustifié, nous la retrouverons يَوْمَ الْقِيَامَةِ. Jusqu’à la moindre parole injustifiée envers les gens, nous la retrouverons يَوْمَ الْقِيَامَةِ. Le moindre mensonge, nous le retrouverons يَوْمَ الْقِيَامَةِ.</w:t>
      </w:r>
      <w:r>
        <w:rPr>
          <w:rFonts w:ascii="EB Garamond" w:hAnsi="EB Garamond" w:eastAsia="EB Garamond" w:cs="Scheherazade New"/>
          <w:b w:val="0"/>
          <w:i w:val="0"/>
        </w:rPr>
        <w:t xml:space="preserve">La vérité, c’est que tu n’emporteras rien avec toi, hormis tes bonnes et tes mauvaises actions. </w:t>
      </w:r>
      <w:r>
        <w:rPr>
          <w:rStyle w:val="QuranCitation"/>
          <w:rFonts w:ascii="Scheherazade New" w:hAnsi="Scheherazade New" w:eastAsia="Scheherazade New" w:cs="Scheherazade New"/>
          <w:rtl/>
        </w:rPr>
        <w:t>⁨﴿وَجَآءَتْ سَكْرَةُ ٱلْمَوْتِ بِٱلْحَقِّ﴾⁩</w:t>
      </w:r>
      <w:r>
        <w:rPr>
          <w:vertAlign w:val="superscript"/>
        </w:rPr>
        <w:footnoteReference w:id="26" w:customMarkFollows="1"/>
        <w:t>5</w:t>
      </w:r>
      <w:r>
        <w:rPr>
          <w:rStyle w:val="QuranCitation"/>
          <w:rFonts w:ascii="EB Garamond" w:hAnsi="EB Garamond" w:eastAsia="EB Garamond" w:cs="Scheherazade New"/>
        </w:rPr>
        <w:t xml:space="preserve"> (⁨50:19-22⁩)</w:t>
      </w:r>
      <w:r>
        <w:rPr>
          <w:rFonts w:ascii="EB Garamond" w:hAnsi="EB Garamond" w:eastAsia="EB Garamond" w:cs="Scheherazade New"/>
          <w:b w:val="0"/>
          <w:i w:val="0"/>
        </w:rPr>
        <w:t xml:space="preserve"> Ce n’est pas ta maison, أَخِي الْكَرِيمُ, ni ta voiture, ni ton travail, ni, tu sais, le degré que tu as atteint dans ton travail avec, مَا شَاءَ اللَّهُ، مَا شَاءَ اللَّهُ، تَبَارَكَ اللَّهُ، هَذَا طَبِيبٌ، وَاوْ… On dirait : «إِلَى النَّجَاحِ فِي الدُّنْيَا وَالْآخِرَةِ».</w:t>
      </w:r>
      <w:r>
        <w:rPr>
          <w:rFonts w:ascii="EB Garamond" w:hAnsi="EB Garamond" w:eastAsia="EB Garamond" w:cs="Scheherazade New"/>
          <w:b w:val="0"/>
          <w:i w:val="0"/>
        </w:rPr>
        <w:t>Ton métier de طَبِيبٍ, si tu l’as exercé dans l’obéissance à Allah ﷿, te vaudra des حَسَنَات (ḥasanāt : bonnes actions). Et si ton métier de طَبِيبٍ t’a éloigné d’Allah ﷿, il te vaudra des سَيِّئَات (sayyiʾāt : mauvaises actions). Qu’Allah ﷿ nous préserve.</w:t>
      </w:r>
      <w:r>
        <w:rPr>
          <w:rFonts w:ascii="EB Garamond" w:hAnsi="EB Garamond" w:eastAsia="EB Garamond" w:cs="Scheherazade New"/>
          <w:b w:val="0"/>
          <w:i w:val="0"/>
        </w:rPr>
        <w:t>Tu n’emporteras pas ton statut dans ta tombe. La seule chose que tu emporteras, c’est la réalité de ta relation avec Allah, la réalité de ton تَوْحِيد (tawḥīd : unicité) avec Allah ﷿, et la réalité de l’إِخْلَاص (ikhlāṣ : sincérité) que nous avons pour Allah ﷿.</w:t>
      </w:r>
      <w:r>
        <w:rPr>
          <w:rFonts w:ascii="EB Garamond" w:hAnsi="EB Garamond" w:eastAsia="EB Garamond" w:cs="Scheherazade New"/>
          <w:b w:val="0"/>
          <w:i w:val="0"/>
        </w:rPr>
        <w:t xml:space="preserve">La vérité, c’est qu’Allah ﷿ sait tout, entend tout, voit tout et qu’Il va nous juger. Allah dit : </w:t>
      </w:r>
    </w:p>
    <w:p>
      <w:pPr>
        <w:spacing w:line="372" w:lineRule="atLeast"/>
        <w:ind w:left="600" w:right="600"/>
        <w:jc w:val="center"/>
      </w:pPr>
      <w:r>
        <w:rPr>
          <w:rStyle w:val="QuranCitation"/>
          <w:rFonts w:ascii="Scheherazade New" w:hAnsi="Scheherazade New" w:eastAsia="Scheherazade New" w:cs="Scheherazade New"/>
          <w:rtl/>
        </w:rPr>
        <w:t xml:space="preserve">⁨﴿يَعْلَمُ خَآئِنَةَ ٱلْأَعْيُنِ وَمَا تُخْفِى ٱلصُّدُورُ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r>
        <w:rPr>
          <w:vertAlign w:val="superscript"/>
        </w:rPr>
        <w:footnoteReference w:id="27" w:customMarkFollows="1"/>
        <w:t>10</w:t>
      </w:r>
    </w:p>
    <w:p>
      <w:pPr>
        <w:ind w:left="600" w:right="600"/>
        <w:jc w:val="center"/>
      </w:pPr>
      <w:r>
        <w:rPr>
          <w:rStyle w:val="QuranCitation"/>
          <w:rFonts w:ascii="EB Garamond" w:hAnsi="EB Garamond" w:eastAsia="EB Garamond" w:cs="Scheherazade New"/>
          <w:sz w:val="20"/>
        </w:rPr>
        <w:t xml:space="preserve">⁨Il (Allah) connaît la trahison des yeux, tout comme ce que les poitrines cachent </w:t>
      </w:r>
      <w:r>
        <w:rPr>
          <w:rStyle w:val="QuranCitation"/>
          <w:rFonts w:ascii="Scheherazade New" w:hAnsi="Scheherazade New" w:eastAsia="Scheherazade New" w:cs="Scheherazade New"/>
          <w:b w:val="0"/>
          <w:bCs w:val="0"/>
          <w:i w:val="0"/>
          <w:iCs w:val="0"/>
          <w:kern w:val="2"/>
          <w:sz w:val="20"/>
          <w:rtl w:val="0"/>
        </w:rPr>
        <w:t>⁧؜۝19⁩</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Ghâfir (40) : verset 19⁩</w:t>
      </w:r>
    </w:p>
    <w:p>
      <w:pPr>
        <w:spacing w:line="372" w:lineRule="atLeast"/>
        <w:jc w:val="both"/>
      </w:pPr>
      <w:r>
        <w:rPr>
          <w:rFonts w:ascii="EB Garamond" w:hAnsi="EB Garamond" w:eastAsia="EB Garamond" w:cs="Scheherazade New"/>
          <w:b w:val="0"/>
          <w:i w:val="0"/>
        </w:rPr>
        <w:t xml:space="preserve">Ce qui signifie : </w:t>
      </w:r>
      <w:r>
        <w:rPr>
          <w:rStyle w:val="QuranCitation"/>
          <w:rFonts w:ascii="EB Garamond" w:hAnsi="EB Garamond" w:eastAsia="EB Garamond" w:cs="Scheherazade New"/>
        </w:rPr>
        <w:t xml:space="preserve">⁨« Il (Allah) connaît la trahison des yeux, tout comme ce que les poitrines cachent </w:t>
      </w:r>
      <w:r>
        <w:rPr>
          <w:rStyle w:val="QuranCitation"/>
          <w:rFonts w:ascii="Scheherazade New" w:hAnsi="Scheherazade New" w:eastAsia="Scheherazade New" w:cs="Scheherazade New"/>
          <w:b w:val="0"/>
          <w:bCs w:val="0"/>
          <w:i w:val="0"/>
          <w:iCs w:val="0"/>
          <w:kern w:val="2"/>
          <w:rtl w:val="0"/>
        </w:rPr>
        <w:t>⁧؜۝19⁩</w:t>
      </w:r>
      <w:r>
        <w:rPr>
          <w:rStyle w:val="QuranCitation"/>
          <w:rFonts w:ascii="EB Garamond" w:hAnsi="EB Garamond" w:eastAsia="EB Garamond" w:cs="Scheherazade New"/>
        </w:rPr>
        <w:t xml:space="preserve"> »⁩</w:t>
      </w:r>
      <w:r>
        <w:rPr>
          <w:vertAlign w:val="superscript"/>
        </w:rPr>
        <w:footnoteReference w:id="28" w:customMarkFollows="1"/>
        <w:t>10</w:t>
      </w:r>
      <w:r>
        <w:rPr>
          <w:rStyle w:val="QuranCitation"/>
          <w:rFonts w:ascii="EB Garamond" w:hAnsi="EB Garamond" w:eastAsia="EB Garamond" w:cs="Scheherazade New"/>
        </w:rPr>
        <w:t xml:space="preserve"> (⁨40:19⁩)</w:t>
      </w:r>
      <w:r>
        <w:rPr>
          <w:rFonts w:ascii="EB Garamond" w:hAnsi="EB Garamond" w:eastAsia="EB Garamond" w:cs="Scheherazade New"/>
          <w:b w:val="0"/>
          <w:i w:val="0"/>
        </w:rPr>
        <w:t>.</w:t>
      </w:r>
    </w:p>
    <w:p>
      <w:pPr>
        <w:keepNext/>
        <w:spacing w:before="283" w:after="283" w:line="240" w:lineRule="auto"/>
        <w:jc w:val="center"/>
      </w:pPr>
      <w:r>
        <w:drawing>
          <wp:inline xmlns:a="http://schemas.openxmlformats.org/drawingml/2006/main" xmlns:pic="http://schemas.openxmlformats.org/drawingml/2006/picture">
            <wp:extent cx="1152000" cy="36571"/>
            <wp:docPr id="9" name="Picture 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9" w:name="is_59d73124a074c99482535fa94b78e6d6"/>
      <w:r>
        <w:t>d. L’illusion de la vie d’ici-bas</w:t>
      </w:r>
      <w:bookmarkEnd w:id="9"/>
    </w:p>
    <w:p>
      <w:pPr>
        <w:jc w:val="both"/>
      </w:pPr>
      <w:r>
        <w:rPr>
          <w:rFonts w:ascii="EB Garamond" w:hAnsi="EB Garamond" w:eastAsia="EB Garamond" w:cs="Scheherazade New"/>
          <w:b w:val="0"/>
          <w:i w:val="0"/>
        </w:rPr>
        <w:t xml:space="preserve">La vérité, c’est que cette الدُّنْيَا (ad-dunyā : la vie d’ici-bas) n’est qu’une illusion éphémère. </w:t>
      </w:r>
      <w:r>
        <w:rPr>
          <w:rFonts w:ascii="EB Garamond" w:hAnsi="EB Garamond" w:eastAsia="EB Garamond" w:cs="Scheherazade New"/>
          <w:b w:val="0"/>
          <w:i w:val="0"/>
        </w:rPr>
        <w:t xml:space="preserve">Allah dit : </w:t>
      </w:r>
    </w:p>
    <w:p>
      <w:pPr>
        <w:spacing w:line="372" w:lineRule="atLeast"/>
        <w:ind w:left="600" w:right="600"/>
        <w:jc w:val="center"/>
      </w:pPr>
      <w:r>
        <w:rPr>
          <w:rStyle w:val="QuranCitation"/>
          <w:rFonts w:ascii="Scheherazade New" w:hAnsi="Scheherazade New" w:eastAsia="Scheherazade New" w:cs="Scheherazade New"/>
          <w:rtl/>
        </w:rPr>
        <w:t xml:space="preserve">⁨﴿كُلُّ نَفْسٍ ذَآئِقَةُ ٱلْمَوْتِ وَإِنَّمَا تُوَفَّوْنَ أُجُورَكُمْ يَوْمَ ٱلْقِيَٰمَةِ فَمَن زُحْزِحَ عَنِ ٱلنَّارِ وَأُدْخِلَ ٱلْجَنَّةَ فَقَدْ فَازَ وَمَا ٱلْحَيَوٰةُ ٱلدُّنْيَآ إِلَّا مَتَٰعُ ٱلْغُرُورِ </w:t>
      </w:r>
      <w:r>
        <w:rPr>
          <w:rStyle w:val="QuranCitation"/>
          <w:rFonts w:ascii="Scheherazade New" w:hAnsi="Scheherazade New" w:eastAsia="Scheherazade New" w:cs="Scheherazade New"/>
          <w:b w:val="0"/>
          <w:bCs w:val="0"/>
          <w:i w:val="0"/>
          <w:iCs w:val="0"/>
          <w:kern w:val="2"/>
          <w:rtl w:val="0"/>
        </w:rPr>
        <w:t>⁧؜۝١٨٥⁩</w:t>
      </w:r>
      <w:r>
        <w:rPr>
          <w:rStyle w:val="QuranCitation"/>
          <w:rFonts w:ascii="Scheherazade New" w:hAnsi="Scheherazade New" w:eastAsia="Scheherazade New" w:cs="Scheherazade New"/>
          <w:rtl/>
        </w:rPr>
        <w:t>﴾⁩</w:t>
      </w:r>
      <w:r>
        <w:rPr>
          <w:vertAlign w:val="superscript"/>
        </w:rPr>
        <w:footnoteReference w:id="29" w:customMarkFollows="1"/>
        <w:t>11</w:t>
      </w:r>
    </w:p>
    <w:p>
      <w:pPr>
        <w:ind w:left="600" w:right="600"/>
        <w:jc w:val="center"/>
      </w:pPr>
      <w:r>
        <w:rPr>
          <w:rStyle w:val="QuranCitation"/>
          <w:rFonts w:ascii="EB Garamond" w:hAnsi="EB Garamond" w:eastAsia="EB Garamond" w:cs="Scheherazade New"/>
          <w:sz w:val="20"/>
        </w:rPr>
        <w:t xml:space="preserve">⁨Toute âme goûtera la mort. Mais c'est seulement au Jour de la Résurrection que vous recevrez votre entière rétribution. Quiconque donc est écarté du Feu et introduit au Paradis, a certes réussi. Et la vie présente n'est qu'un objet de jouissance trompeuse </w:t>
      </w:r>
      <w:r>
        <w:rPr>
          <w:rStyle w:val="QuranCitation"/>
          <w:rFonts w:ascii="Scheherazade New" w:hAnsi="Scheherazade New" w:eastAsia="Scheherazade New" w:cs="Scheherazade New"/>
          <w:b w:val="0"/>
          <w:bCs w:val="0"/>
          <w:i w:val="0"/>
          <w:iCs w:val="0"/>
          <w:kern w:val="2"/>
          <w:sz w:val="20"/>
          <w:rtl w:val="0"/>
        </w:rPr>
        <w:t>⁧؜۝185⁩</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Âl-'Imrân (3) : verset 185 (partiel)⁩</w:t>
      </w:r>
    </w:p>
    <w:p>
      <w:pPr>
        <w:spacing w:line="372" w:lineRule="atLeast"/>
        <w:jc w:val="both"/>
      </w:pPr>
      <w:r>
        <w:rPr>
          <w:rFonts w:ascii="EB Garamond" w:hAnsi="EB Garamond" w:eastAsia="EB Garamond" w:cs="Scheherazade New"/>
          <w:b w:val="0"/>
          <w:i w:val="0"/>
        </w:rPr>
        <w:t xml:space="preserve">Autrement dit : </w:t>
      </w:r>
      <w:r>
        <w:rPr>
          <w:rStyle w:val="QuranCitation"/>
          <w:rFonts w:ascii="EB Garamond" w:hAnsi="EB Garamond" w:eastAsia="EB Garamond" w:cs="Scheherazade New"/>
        </w:rPr>
        <w:t xml:space="preserve">⁨« Et la vie présente n'est qu'un objet de jouissance trompeuse </w:t>
      </w:r>
      <w:r>
        <w:rPr>
          <w:rStyle w:val="QuranCitation"/>
          <w:rFonts w:ascii="Scheherazade New" w:hAnsi="Scheherazade New" w:eastAsia="Scheherazade New" w:cs="Scheherazade New"/>
          <w:b w:val="0"/>
          <w:bCs w:val="0"/>
          <w:i w:val="0"/>
          <w:iCs w:val="0"/>
          <w:kern w:val="2"/>
          <w:rtl w:val="0"/>
        </w:rPr>
        <w:t>⁧؜۝185⁩</w:t>
      </w:r>
      <w:r>
        <w:rPr>
          <w:rStyle w:val="QuranCitation"/>
          <w:rFonts w:ascii="EB Garamond" w:hAnsi="EB Garamond" w:eastAsia="EB Garamond" w:cs="Scheherazade New"/>
        </w:rPr>
        <w:t xml:space="preserve"> »⁩</w:t>
      </w:r>
      <w:r>
        <w:rPr>
          <w:vertAlign w:val="superscript"/>
        </w:rPr>
        <w:footnoteReference w:id="30" w:customMarkFollows="1"/>
        <w:t>11</w:t>
      </w:r>
      <w:r>
        <w:rPr>
          <w:rStyle w:val="QuranCitation"/>
          <w:rFonts w:ascii="EB Garamond" w:hAnsi="EB Garamond" w:eastAsia="EB Garamond" w:cs="Scheherazade New"/>
        </w:rPr>
        <w:t xml:space="preserve"> (⁨3:185⁩)</w:t>
      </w:r>
      <w:r>
        <w:rPr>
          <w:rFonts w:ascii="EB Garamond" w:hAnsi="EB Garamond" w:eastAsia="EB Garamond" w:cs="Scheherazade New"/>
          <w:b w:val="0"/>
          <w:i w:val="0"/>
        </w:rPr>
        <w:t xml:space="preserve">. La vérité, c’est que cette vie éphémère, en dehors de tout ce qui est consacré à Allah ﷿, n’est que jeu et amusement. </w:t>
      </w:r>
      <w:r>
        <w:rPr>
          <w:rFonts w:ascii="EB Garamond" w:hAnsi="EB Garamond" w:eastAsia="EB Garamond" w:cs="Scheherazade New"/>
          <w:b w:val="0"/>
          <w:i w:val="0"/>
        </w:rPr>
        <w:t xml:space="preserve">Allah dit : </w:t>
      </w:r>
      <w:r>
        <w:rPr>
          <w:rStyle w:val="QuranCitation"/>
          <w:rFonts w:ascii="Scheherazade New" w:hAnsi="Scheherazade New" w:eastAsia="Scheherazade New" w:cs="Scheherazade New"/>
          <w:rtl/>
        </w:rPr>
        <w:t>⁨﴿ٱعْلَمُوٓا۟﴾⁩</w:t>
      </w:r>
      <w:r>
        <w:rPr>
          <w:vertAlign w:val="superscript"/>
        </w:rPr>
        <w:footnoteReference w:id="31" w:customMarkFollows="1"/>
        <w:t>12</w:t>
      </w:r>
      <w:r>
        <w:rPr>
          <w:rStyle w:val="QuranCitation"/>
          <w:rFonts w:ascii="EB Garamond" w:hAnsi="EB Garamond" w:eastAsia="EB Garamond" w:cs="Scheherazade New"/>
        </w:rPr>
        <w:t xml:space="preserve"> (⁨57:20⁩)</w:t>
      </w:r>
      <w:r>
        <w:rPr>
          <w:rFonts w:ascii="EB Garamond" w:hAnsi="EB Garamond" w:eastAsia="EB Garamond" w:cs="Scheherazade New"/>
          <w:b w:val="0"/>
          <w:i w:val="0"/>
        </w:rPr>
        <w:t xml:space="preserve"> ; le verbe اِعْلَمُوا à l’impératif est le signe d’une vérité divine révélée sur cette terre. </w:t>
      </w:r>
    </w:p>
    <w:p>
      <w:pPr>
        <w:spacing w:line="372" w:lineRule="atLeast"/>
        <w:ind w:left="600" w:right="600"/>
        <w:jc w:val="center"/>
      </w:pPr>
      <w:r>
        <w:rPr>
          <w:rStyle w:val="QuranCitation"/>
          <w:rFonts w:ascii="Scheherazade New" w:hAnsi="Scheherazade New" w:eastAsia="Scheherazade New" w:cs="Scheherazade New"/>
          <w:rtl/>
        </w:rPr>
        <w:t xml:space="preserve">⁨﴿ٱعْلَمُوٓا۟ أَنَّمَا ٱلْحَيَوٰةُ ٱلدُّنْيَا لَعِبٌ وَلَهْوٌ وَزِينَةٌ وَتَفَاخُرٌۢ بَيْنَكُمْ وَتَكَاثُرٌ فِى ٱلْأَمْوَٰلِ وَٱلْأَوْلَٰدِ كَمَثَلِ غَيْثٍ أَعْجَبَ ٱلْكُفَّارَ نَبَاتُهُۥ ثُمَّ يَهِيجُ فَتَرَىٰهُ مُصْفَرًّا ثُمَّ يَكُونُ حُطَٰمًا وَفِى ٱلْـَٔاخِرَةِ عَذَابٌ شَدِيدٌ وَمَغْفِرَةٌ مِّنَ ٱللَّهِ وَرِضْوَٰنٌ وَمَا ٱلْحَيَوٰةُ ٱلدُّنْيَآ إِلَّا مَتَٰعُ ٱلْغُرُورِ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w:t>
      </w:r>
      <w:r>
        <w:rPr>
          <w:vertAlign w:val="superscript"/>
        </w:rPr>
        <w:footnoteReference w:id="32" w:customMarkFollows="1"/>
        <w:t>12</w:t>
      </w:r>
    </w:p>
    <w:p>
      <w:pPr>
        <w:ind w:left="600" w:right="600"/>
        <w:jc w:val="center"/>
      </w:pPr>
      <w:r>
        <w:rPr>
          <w:rStyle w:val="QuranCitation"/>
          <w:rFonts w:ascii="EB Garamond" w:hAnsi="EB Garamond" w:eastAsia="EB Garamond" w:cs="Scheherazade New"/>
          <w:sz w:val="20"/>
        </w:rPr>
        <w:t xml:space="preserve">⁨Sachez que la vie présente n'est que jeu, amusement, vaine parure, une course à l'orgueil entre vous et une rivalité dans l'acquisition des richesses et des enfants. Elle est en cela pareille à une pluie: la végétation qui en vient émerveille les cultivateurs, puis elle se fane et tu la vois donc jaunie; ensuite elle devient des débris. Et dans l'au-delà, il y a un dur châtiment, et aussi pardon et agrément d'Allah. Et la vie présente n'est que jouissance trompeuse </w:t>
      </w:r>
      <w:r>
        <w:rPr>
          <w:rStyle w:val="QuranCitation"/>
          <w:rFonts w:ascii="Scheherazade New" w:hAnsi="Scheherazade New" w:eastAsia="Scheherazade New" w:cs="Scheherazade New"/>
          <w:b w:val="0"/>
          <w:bCs w:val="0"/>
          <w:i w:val="0"/>
          <w:iCs w:val="0"/>
          <w:kern w:val="2"/>
          <w:sz w:val="20"/>
          <w:rtl w:val="0"/>
        </w:rPr>
        <w:t>⁧؜۝20⁩</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Al-Hadîd (57) : verset 20 (partiel)⁩</w:t>
      </w:r>
    </w:p>
    <w:p>
      <w:pPr>
        <w:spacing w:line="372" w:lineRule="atLeast"/>
        <w:jc w:val="both"/>
      </w:pPr>
      <w:r>
        <w:rPr>
          <w:rFonts w:ascii="EB Garamond" w:hAnsi="EB Garamond" w:eastAsia="EB Garamond" w:cs="Scheherazade New"/>
          <w:b w:val="0"/>
          <w:i w:val="0"/>
        </w:rPr>
        <w:t xml:space="preserve">Allah ﷿ nous informe de la réalité de cette vie d’ici-bas, sans détour. </w:t>
      </w:r>
      <w:r>
        <w:rPr>
          <w:rStyle w:val="QuranCitation"/>
          <w:rFonts w:ascii="Scheherazade New" w:hAnsi="Scheherazade New" w:eastAsia="Scheherazade New" w:cs="Scheherazade New"/>
          <w:rtl/>
        </w:rPr>
        <w:t>⁨﴿ٱعْلَمُوٓا۟ أَنَّمَا﴾⁩</w:t>
      </w:r>
      <w:r>
        <w:rPr>
          <w:vertAlign w:val="superscript"/>
        </w:rPr>
        <w:footnoteReference w:id="33" w:customMarkFollows="1"/>
        <w:t>12</w:t>
      </w:r>
      <w:r>
        <w:rPr>
          <w:rStyle w:val="QuranCitation"/>
          <w:rFonts w:ascii="EB Garamond" w:hAnsi="EB Garamond" w:eastAsia="EB Garamond" w:cs="Scheherazade New"/>
        </w:rPr>
        <w:t xml:space="preserve"> (⁨57:20⁩)</w:t>
      </w:r>
      <w:r>
        <w:rPr>
          <w:rFonts w:ascii="EB Garamond" w:hAnsi="EB Garamond" w:eastAsia="EB Garamond" w:cs="Scheherazade New"/>
          <w:b w:val="0"/>
          <w:i w:val="0"/>
        </w:rPr>
        <w:t xml:space="preserve"> : </w:t>
      </w:r>
      <w:r>
        <w:rPr>
          <w:rStyle w:val="QuranCitation"/>
          <w:rFonts w:ascii="EB Garamond" w:hAnsi="EB Garamond" w:eastAsia="EB Garamond" w:cs="Scheherazade New"/>
        </w:rPr>
        <w:t>⁨« Sachez que la vie présente n'est que jeu, amusement, vaine parure, une course à l'orgueil entre vous et une rivalité dans l'acquisition des richesses et des enfants. »⁩</w:t>
      </w:r>
      <w:r>
        <w:rPr>
          <w:vertAlign w:val="superscript"/>
        </w:rPr>
        <w:footnoteReference w:id="34" w:customMarkFollows="1"/>
        <w:t>12</w:t>
      </w:r>
      <w:r>
        <w:rPr>
          <w:rStyle w:val="QuranCitation"/>
          <w:rFonts w:ascii="EB Garamond" w:hAnsi="EB Garamond" w:eastAsia="EB Garamond" w:cs="Scheherazade New"/>
        </w:rPr>
        <w:t xml:space="preserve"> (⁨57:20⁩)</w:t>
      </w:r>
      <w:r>
        <w:rPr>
          <w:rFonts w:ascii="EB Garamond" w:hAnsi="EB Garamond" w:eastAsia="EB Garamond" w:cs="Scheherazade New"/>
          <w:b w:val="0"/>
          <w:i w:val="0"/>
        </w:rPr>
        <w:t>.</w:t>
      </w:r>
    </w:p>
    <w:p>
      <w:pPr>
        <w:keepNext w:val="0"/>
        <w:spacing w:before="283" w:after="283" w:line="240" w:lineRule="auto"/>
        <w:jc w:val="center"/>
        <w:sectPr>
          <w:headerReference w:type="default" r:id="rId19"/>
          <w:footerReference w:type="default" r:id="rId20"/>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10" name="Picture 1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10" w:name="is_8d95d00d17bbebb2c50bcd42e90eb91d"/>
      <w:r>
        <w:t>4. Reconnaître les bienfaits d’Allah et faire durer l’adoration après le Ramadan</w:t>
      </w:r>
      <w:bookmarkEnd w:id="10"/>
    </w:p>
    <w:p>
      <w:pPr>
        <w:keepNext/>
        <w:spacing w:before="0" w:after="227" w:line="240" w:lineRule="auto"/>
        <w:jc w:val="center"/>
      </w:pPr>
      <w:r>
        <w:drawing>
          <wp:inline xmlns:a="http://schemas.openxmlformats.org/drawingml/2006/main" xmlns:pic="http://schemas.openxmlformats.org/drawingml/2006/picture">
            <wp:extent cx="1296000" cy="143322"/>
            <wp:docPr id="11" name="Picture 1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jc w:val="center"/>
      </w:pPr>
      <w:bookmarkStart w:id="11" w:name="is_2cac1e434485d0989ceddd1da708c364"/>
      <w:r>
        <w:t>a. Reconnaître les bienfaits et les péchés</w:t>
      </w:r>
      <w:bookmarkEnd w:id="11"/>
    </w:p>
    <w:p>
      <w:pPr>
        <w:jc w:val="both"/>
      </w:pPr>
      <w:r>
        <w:rPr>
          <w:rFonts w:ascii="EB Garamond" w:hAnsi="EB Garamond" w:eastAsia="EB Garamond" w:cs="Scheherazade New"/>
          <w:b w:val="0"/>
          <w:i w:val="0"/>
        </w:rPr>
        <w:t>La vérité, c’est que certains sont nés musulmans et avaient une place promise au paradis, mais que leurs actes et leurs choix n’ont fait que les éloigner de cette place.</w:t>
      </w:r>
      <w:r>
        <w:rPr>
          <w:rFonts w:ascii="EB Garamond" w:hAnsi="EB Garamond" w:eastAsia="EB Garamond" w:cs="Scheherazade New"/>
          <w:b w:val="0"/>
          <w:i w:val="0"/>
        </w:rPr>
        <w:t>La vérité, c’est qu’Allah ﷿ vous aime en tant que musulmans et que, puisqu’Il vous aime ainsi, Il désire pour vous le paradis. Il désire pour nous le paradis.</w:t>
      </w:r>
      <w:r>
        <w:rPr>
          <w:rFonts w:ascii="EB Garamond" w:hAnsi="EB Garamond" w:eastAsia="EB Garamond" w:cs="Scheherazade New"/>
          <w:b w:val="0"/>
          <w:i w:val="0"/>
        </w:rPr>
        <w:t>La seule question est donc : face à ce désir d’Allah ﷿ et à cet amour qu’Il nous exprime, quelle est notre attitude ?</w:t>
      </w:r>
      <w:r>
        <w:rPr>
          <w:rFonts w:ascii="EB Garamond" w:hAnsi="EB Garamond" w:eastAsia="EB Garamond" w:cs="Scheherazade New"/>
          <w:b w:val="0"/>
          <w:i w:val="0"/>
        </w:rPr>
        <w:t xml:space="preserve">Comme on le dit dans l’invocation : </w:t>
      </w:r>
    </w:p>
    <w:p>
      <w:pPr>
        <w:bidi/>
        <w:spacing w:line="372" w:lineRule="atLeast"/>
        <w:ind w:left="600" w:right="600"/>
        <w:jc w:val="right"/>
      </w:pPr>
      <w:r>
        <w:rPr>
          <w:rStyle w:val="HadithCitation"/>
          <w:rFonts w:ascii="Scheherazade New" w:hAnsi="Scheherazade New" w:eastAsia="Scheherazade New" w:cs="Scheherazade New"/>
          <w:i/>
          <w:rtl/>
        </w:rPr>
        <w:t>⁨حَدَّثَنَا أَبُو مَعْمَرٍ، حَدَّثَنَا عَبْدُ الْوَارِثِ، حَدَّثَنَا الْحُسَيْنُ، حَدَّثَنَا عَبْدُ اللَّهِ بْنُ بُرَيْدَةَ، عَنْ بُشَيْرِ بْنِ كَعْبٍ الْعَدَوِيِّ، قَالَ حَدَّثَنِي شَدَّادُ بْنُ أَوْسٍ ـ رضى الله عنه ـ عَنِ النَّبِيِّ صلى الله عليه وسلم ‏"‏ سَيِّدُ الاِسْتِغْفَارِ أَنْ تَقُولَ اللَّهُمَّ أَنْتَ رَبِّي، لاَ إِلَهَ إِلاَّ أَنْتَ، خَلَقْتَنِي وَأَنَا عَبْدُكَ، وَأَنَا عَلَى عَهْدِكَ وَوَعْدِكَ مَا اسْتَطَعْتُ، أَعُوذُ بِكَ مِنْ شَرِّ مَا صَنَعْتُ، أَبُوءُ لَكَ بِنِعْمَتِكَ عَلَىَّ وَأَبُوءُ لَكَ بِذَنْبِي، فَاغْفِرْ لِي، فَإِنَّهُ لاَ يَغْفِرُ الذُّنُوبَ إِلاَّ أَنْتَ ‏"‏‏.‏ قَالَ ‏"‏ وَمَنْ قَالَهَا مِنَ النَّهَارِ مُوقِنًا بِهَا، فَمَاتَ مِنْ يَوْمِهِ قَبْلَ أَنْ يُمْسِيَ، فَهُوَ مِنْ أَهْلِ الْجَنَّةِ، وَمَنْ قَالَهَا مِنَ اللَّيْلِ وَهْوَ مُوقِنٌ بِهَا، فَمَاتَ قَبْلَ أَنْ يُصْبِحَ، فَهْوَ مِنْ أَهْلِ الْجَنَّةِ ‏"‏‏.‏⁩</w:t>
      </w:r>
      <w:r>
        <w:rPr>
          <w:vertAlign w:val="superscript"/>
        </w:rPr>
        <w:footnoteReference w:id="35" w:customMarkFollows="1"/>
        <w:t>13</w:t>
      </w:r>
    </w:p>
    <w:p>
      <w:pPr>
        <w:bidi/>
        <w:ind w:left="600" w:right="600"/>
        <w:jc w:val="right"/>
      </w:pPr>
      <w:r>
        <w:rPr>
          <w:rStyle w:val="HadithCitation"/>
          <w:rFonts w:ascii="EB Garamond" w:hAnsi="EB Garamond" w:eastAsia="EB Garamond" w:cs="Scheherazade New"/>
          <w:sz w:val="20"/>
        </w:rPr>
        <w:t>⁨Sahih al-Bukhari - 6306⁩</w:t>
      </w:r>
    </w:p>
    <w:p>
      <w:pPr>
        <w:bidi/>
        <w:ind w:left="600" w:right="600"/>
        <w:jc w:val="right"/>
      </w:pPr>
      <w:r>
        <w:rPr>
          <w:rStyle w:val="HadithCitation"/>
          <w:rFonts w:ascii="EB Garamond" w:hAnsi="EB Garamond" w:eastAsia="EB Garamond" w:cs="Scheherazade New"/>
          <w:sz w:val="20"/>
        </w:rPr>
        <w:t>⁨Rapporté par Shaddad bin Aus : Le Prophète (ﷺ) a dit : « La meilleure façon de demander pardon à Allah est : ‘Allahumma anta Rabbi la ilaha illa anta, Khalaqtani wa ana `Abduka, wa ana `ala `ahdika wa wa`dika mastata`tu, A`udhu bika min Sharri ma sana`tu, abu'u Laka bini`matika `alaiya, wa abu'u laka bidhanbi faghfir lee fa innahu la yaghfiru adhdhunuba illa anta.’ » Le Prophète (ﷺ) a ajouté : « Si quelqu’un récite cette invocation dans la journée avec une foi sincère et meurt le même jour avant le soir, il fera partie des gens du Paradis ; et si quelqu’un la récite la nuit avec une foi sincère et meurt avant le matin, il fera aussi partie des gens du Paradis. »⁩</w:t>
      </w:r>
    </w:p>
    <w:p>
      <w:pPr>
        <w:spacing w:line="372" w:lineRule="atLeast"/>
        <w:jc w:val="both"/>
      </w:pPr>
      <w:r>
        <w:rPr>
          <w:rFonts w:ascii="EB Garamond" w:hAnsi="EB Garamond" w:eastAsia="EB Garamond" w:cs="Scheherazade New"/>
          <w:b w:val="0"/>
          <w:i w:val="0"/>
        </w:rPr>
        <w:t xml:space="preserve">Dans سَيِّدُ الِاسْتِغْفَارِ (sayyid al-istighfār : maître de la demande de pardon), une invocation très connue, rapportée dans un hadith de رَسُولِ اللَّهِ ﷺ, on dit à un moment dans الدُّعَاءِ (duʿāʾ : invocation) : </w:t>
      </w:r>
      <w:r>
        <w:rPr>
          <w:rStyle w:val="HadithCitation"/>
          <w:rFonts w:ascii="EB Garamond" w:hAnsi="EB Garamond" w:eastAsia="EB Garamond" w:cs="Scheherazade New"/>
        </w:rPr>
        <w:t>⁨« Je reconnais les péchés que j’ai accomplis, tout comme je reconnais les bienfaits que Tu me donnes »⁩</w:t>
      </w:r>
      <w:r>
        <w:rPr>
          <w:vertAlign w:val="superscript"/>
        </w:rPr>
        <w:footnoteReference w:id="36" w:customMarkFollows="1"/>
        <w:t>13</w:t>
      </w:r>
      <w:r>
        <w:rPr>
          <w:rFonts w:ascii="EB Garamond" w:hAnsi="EB Garamond" w:eastAsia="EB Garamond" w:cs="Scheherazade New"/>
          <w:b w:val="0"/>
          <w:i w:val="0"/>
        </w:rPr>
        <w:t>. Dans cette invocation, on comprend qui on est, en fait. اللَّهُ ﷿ هُوَ الرَّزَّاقُ، يُعْطِي بِلَا حُدُودٍ. Allah ﷿ donne sans limite. La seule question, face à tous ces bienfaits, est : quelle est notre attitude ?</w:t>
      </w:r>
    </w:p>
    <w:p>
      <w:pPr>
        <w:keepNext/>
        <w:spacing w:before="283" w:after="283" w:line="240" w:lineRule="auto"/>
        <w:jc w:val="center"/>
      </w:pPr>
      <w:r>
        <w:drawing>
          <wp:inline xmlns:a="http://schemas.openxmlformats.org/drawingml/2006/main" xmlns:pic="http://schemas.openxmlformats.org/drawingml/2006/picture">
            <wp:extent cx="1152000" cy="36571"/>
            <wp:docPr id="12" name="Picture 1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12" w:name="is_6130b03c40e94f3ebe138d19dfe1c07a"/>
      <w:r>
        <w:t>b. Faire durer l’adoration découverte pendant le Ramadan</w:t>
      </w:r>
      <w:bookmarkEnd w:id="12"/>
    </w:p>
    <w:p>
      <w:pPr>
        <w:jc w:val="both"/>
      </w:pPr>
      <w:r>
        <w:rPr>
          <w:rFonts w:ascii="EB Garamond" w:hAnsi="EB Garamond" w:eastAsia="EB Garamond" w:cs="Scheherazade New"/>
          <w:b w:val="0"/>
          <w:i w:val="0"/>
        </w:rPr>
        <w:t>Allons-nous simplement vivre comme des musulmans pendant un mois par an ? Pendant رَمَضَان, nous sommes simplement revenus à ce que nous sommes censés être. Et, pour certains d’entre vous comme pour certains d’entre nous, nous avons découvert des capacités que nous ne soupçonnions même pas avoir. Je suis capable de faire قِيَامُ اللَّيْلِ (qiyām al-layl : prière nocturne) toutes les nuits. اللَّهُ أَكْبَرُ ! Je suis capable de jeûner tout en lisant le قُرْآن (al-Qurʾān : Coran). اللَّهُ أَكْبَرُ ! Je suis capable, en un mois, de lire tout le قُرْآنُ الْكَرِيمُ (al-Qurʾān al-karīm : le Noble Coran). اللَّهُ أَكْبَرُ ! Mais, en fait, on se dit que cela ne durera que 30 jours, comme un cycle, comme une parenthèse. Mes frères, pendant رَمَضَان, nous nous sommes simplement transformés en عَبْدَ اللَّهِ (ʿabd Allāh : serviteur d’Allah). Nous sommes simplement devenus normaux face à tous les bienfaits qu’Allah ﷿ déverse sur nous en continu, ﷾.</w:t>
      </w:r>
    </w:p>
    <w:p>
      <w:pPr>
        <w:keepNext w:val="0"/>
        <w:spacing w:before="283" w:after="283" w:line="240" w:lineRule="auto"/>
        <w:jc w:val="center"/>
        <w:sectPr>
          <w:headerReference w:type="default" r:id="rId21"/>
          <w:footerReference w:type="default" r:id="rId22"/>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13" name="Picture 1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13" w:name="is_b3b31976f13b20ce4ea142be0c0b8a24"/>
      <w:r>
        <w:t>5. Se repentir et réformer sa conduite avant la mort</w:t>
      </w:r>
      <w:bookmarkEnd w:id="13"/>
    </w:p>
    <w:p>
      <w:pPr>
        <w:keepNext/>
        <w:spacing w:before="0" w:after="227" w:line="240" w:lineRule="auto"/>
        <w:jc w:val="center"/>
      </w:pPr>
      <w:r>
        <w:drawing>
          <wp:inline xmlns:a="http://schemas.openxmlformats.org/drawingml/2006/main" xmlns:pic="http://schemas.openxmlformats.org/drawingml/2006/picture">
            <wp:extent cx="1296000" cy="143322"/>
            <wp:docPr id="14" name="Picture 1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jc w:val="center"/>
      </w:pPr>
      <w:bookmarkStart w:id="14" w:name="is_aa5c1a5584f37732c446a0cf28479a31"/>
      <w:r>
        <w:t>a. La mort viendra-t-elle avant ou après le repentir ?</w:t>
      </w:r>
      <w:bookmarkEnd w:id="14"/>
    </w:p>
    <w:p>
      <w:pPr>
        <w:jc w:val="both"/>
      </w:pPr>
      <w:r>
        <w:rPr>
          <w:rFonts w:ascii="EB Garamond" w:hAnsi="EB Garamond" w:eastAsia="EB Garamond" w:cs="Scheherazade New"/>
          <w:b w:val="0"/>
          <w:i w:val="0"/>
        </w:rPr>
        <w:t>Donc, la question n’est pas : est-ce que nous allons mourir ? La question, c’est : quand ? Et nous n’avons pas la réponse. La question, c’est : comment ? Nous avons des éléments de réponse, des éléments. Est-ce que cette mort va venir te saisir avant ou après que tu te sois repenti ? Repenti du mal, repenti des désobéissances, repenti de certaines adorations qui n’étaient pas présentes dans la الشَّرِيعَةُ (ash-sharīʿa : loi religieuse) d’اللَّهِ ﷿ ? Avant ou après avoir pu goûter à une véritable adoration ? Pas une adoration seulement sur les lèvres, pas une adoration seulement par les membres : l’adoration du cœur. Avant ou après ?</w:t>
      </w:r>
    </w:p>
    <w:p>
      <w:pPr>
        <w:keepNext/>
        <w:spacing w:before="283" w:after="283" w:line="240" w:lineRule="auto"/>
        <w:jc w:val="center"/>
      </w:pPr>
      <w:r>
        <w:drawing>
          <wp:inline xmlns:a="http://schemas.openxmlformats.org/drawingml/2006/main" xmlns:pic="http://schemas.openxmlformats.org/drawingml/2006/picture">
            <wp:extent cx="1152000" cy="36571"/>
            <wp:docPr id="15" name="Picture 1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15" w:name="is_eacb326d5730b637f0fb442af82fa5f5"/>
      <w:r>
        <w:t>b. Le voile et la pudeur</w:t>
      </w:r>
      <w:bookmarkEnd w:id="15"/>
    </w:p>
    <w:p>
      <w:pPr>
        <w:jc w:val="both"/>
      </w:pPr>
      <w:r>
        <w:rPr>
          <w:rFonts w:ascii="EB Garamond" w:hAnsi="EB Garamond" w:eastAsia="EB Garamond" w:cs="Scheherazade New"/>
          <w:b w:val="0"/>
          <w:i w:val="0"/>
        </w:rPr>
        <w:t>À mes sœurs : est-ce que la mort vous saisira avant ou après que vous vous soyez voilées ? Il s’agit d’un véritable voile شَرْعِيّ (sharʿī : conforme à la charia), pas d’un voile TikTok qui n’a de voile que le nom. Un voile dans la pudeur, un voile sur le cœur. Un voile sur le cœur, dans le sens d’un voile de pudeur. Un voile شَرْعِيّ (sharʿī : conforme à la charia), qui n’est pas un embellissement. Combien de femmes, lorsqu’on les entend parler, disent : « Plus tard, je me voilerai. » Wallah, tu peux mourir. Wallah, tu peux sortir d’ici et mourir, renversée par une voiture. Qu’Allah ﷾ nous préserve. Que restera-t-il, يَوْمَ الْقِيَامَةِ, de ta beauté éphémère ?</w:t>
      </w:r>
    </w:p>
    <w:p>
      <w:pPr>
        <w:jc w:val="both"/>
      </w:pPr>
      <w:r>
        <w:rPr>
          <w:rFonts w:ascii="EB Garamond" w:hAnsi="EB Garamond" w:eastAsia="EB Garamond" w:cs="Scheherazade New"/>
          <w:b w:val="0"/>
          <w:i w:val="0"/>
        </w:rPr>
        <w:t>Et mes sœurs, je tiens à vous dire une chose : toutes celles qui cherchent à obtenir des maris pieux se doivent d’avoir de la piété. Parmi les branches de la piété, il y a le fait de porter un véritable voile : un voile dans ton vêtement, dans ta façon d’être et dans la pudeur.</w:t>
      </w:r>
    </w:p>
    <w:p>
      <w:pPr>
        <w:keepNext/>
        <w:spacing w:before="283" w:after="283" w:line="240" w:lineRule="auto"/>
        <w:jc w:val="center"/>
      </w:pPr>
      <w:r>
        <w:drawing>
          <wp:inline xmlns:a="http://schemas.openxmlformats.org/drawingml/2006/main" xmlns:pic="http://schemas.openxmlformats.org/drawingml/2006/picture">
            <wp:extent cx="1152000" cy="36571"/>
            <wp:docPr id="16" name="Picture 1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16" w:name="is_10a9c9a2addcab52bf84d3f9d30a9b4a"/>
      <w:r>
        <w:t>c. Cesser les commerces illicites</w:t>
      </w:r>
      <w:bookmarkEnd w:id="16"/>
    </w:p>
    <w:p>
      <w:pPr>
        <w:jc w:val="both"/>
      </w:pPr>
      <w:r>
        <w:rPr>
          <w:rFonts w:ascii="EB Garamond" w:hAnsi="EB Garamond" w:eastAsia="EB Garamond" w:cs="Scheherazade New"/>
          <w:b w:val="0"/>
          <w:i w:val="0"/>
        </w:rPr>
        <w:t xml:space="preserve">Est-ce qu'on va se repentir, pour certains, avant ou après avoir arrêté de vendre du bédo, d'avoir arrêté de vendre pour des papas, malheureusement ? </w:t>
      </w:r>
      <w:r>
        <w:rPr>
          <w:rFonts w:ascii="EB Garamond" w:hAnsi="EB Garamond" w:eastAsia="EB Garamond" w:cs="Scheherazade New"/>
          <w:b w:val="0"/>
          <w:i w:val="0"/>
        </w:rPr>
        <w:t>أَحْشُو مَا وَاللَّهِ, des gens qui ont 70 ans, 60 ans, et qui ont encore des حَانُوت qui vendent du خَمْر.</w:t>
      </w:r>
    </w:p>
    <w:p>
      <w:pPr>
        <w:spacing w:line="372" w:lineRule="atLeast"/>
        <w:ind w:left="600" w:right="600"/>
        <w:jc w:val="center"/>
      </w:pPr>
      <w:r>
        <w:rPr>
          <w:rStyle w:val="QuranCitation"/>
          <w:rFonts w:ascii="Scheherazade New" w:hAnsi="Scheherazade New" w:eastAsia="Scheherazade New" w:cs="Scheherazade New"/>
          <w:rtl/>
        </w:rPr>
        <w:t xml:space="preserve">⁨﴿ثُمَّ أَنتُمْ هَٰٓؤُلَآءِ تَقْتُلُونَ أَنفُسَكُمْ وَتُخْرِجُونَ فَرِيقًا مِّنكُم مِّن دِيَٰرِهِمْ تَظَٰهَرُونَ عَلَيْهِم بِٱلْإِثْمِ وَٱلْعُدْوَٰنِ وَإِن يَأْتُوكُمْ أُسَٰرَىٰ تُفَٰدُوهُمْ وَهُوَ مُحَرَّمٌ عَلَيْكُمْ إِخْرَاجُهُمْ أَفَتُؤْمِنُونَ بِبَعْضِ ٱلْكِتَٰبِ وَتَكْفُرُونَ بِبَعْضٍ فَمَا جَزَآءُ مَن يَفْعَلُ ذَٰلِكَ مِنكُمْ إِلَّا خِزْىٌ فِى ٱلْحَيَوٰةِ ٱلدُّنْيَا وَيَوْمَ ٱلْقِيَٰمَةِ يُرَدُّونَ إِلَىٰٓ أَشَدِّ ٱلْعَذَابِ وَمَا ٱللَّهُ بِغَٰفِلٍ عَمَّا تَعْمَلُونَ </w:t>
      </w:r>
      <w:r>
        <w:rPr>
          <w:rStyle w:val="QuranCitation"/>
          <w:rFonts w:ascii="Scheherazade New" w:hAnsi="Scheherazade New" w:eastAsia="Scheherazade New" w:cs="Scheherazade New"/>
          <w:b w:val="0"/>
          <w:bCs w:val="0"/>
          <w:i w:val="0"/>
          <w:iCs w:val="0"/>
          <w:kern w:val="2"/>
          <w:rtl w:val="0"/>
        </w:rPr>
        <w:t>⁧؜۝٨٥⁩</w:t>
      </w:r>
      <w:r>
        <w:rPr>
          <w:rStyle w:val="QuranCitation"/>
          <w:rFonts w:ascii="Scheherazade New" w:hAnsi="Scheherazade New" w:eastAsia="Scheherazade New" w:cs="Scheherazade New"/>
          <w:rtl/>
        </w:rPr>
        <w:t>﴾⁩</w:t>
      </w:r>
      <w:r>
        <w:rPr>
          <w:vertAlign w:val="superscript"/>
        </w:rPr>
        <w:footnoteReference w:id="37" w:customMarkFollows="1"/>
        <w:t>14</w:t>
      </w:r>
    </w:p>
    <w:p>
      <w:pPr>
        <w:ind w:left="600" w:right="600"/>
        <w:jc w:val="center"/>
      </w:pPr>
      <w:r>
        <w:rPr>
          <w:rStyle w:val="QuranCitation"/>
          <w:rFonts w:ascii="EB Garamond" w:hAnsi="EB Garamond" w:eastAsia="EB Garamond" w:cs="Scheherazade New"/>
          <w:sz w:val="20"/>
        </w:rPr>
        <w:t xml:space="preserve">⁨Quoique ainsi engagés, voilà que vous vous entretuez, que vous expulsez de leurs maisons une partie d'entre vous contre qui vous prêtez main forte par péché et agression. Mais quelle contradiction! Si vos coreligionnaires vous viennent captifs vous les rançonnez alors qu'il vous était interdit de les expulser (de chez eux). Croyez-vous donc en une partie du Livre et rejetez-vous le reste? Ceux d'entre vous qui agissent de la sorte ne méritent que l'ignominie dans cette vie, et au Jour de la Résurrection ils seront refoulés au plus dur châtiment, et Allah n'est pas inattentif à ce que vous faites </w:t>
      </w:r>
      <w:r>
        <w:rPr>
          <w:rStyle w:val="QuranCitation"/>
          <w:rFonts w:ascii="Scheherazade New" w:hAnsi="Scheherazade New" w:eastAsia="Scheherazade New" w:cs="Scheherazade New"/>
          <w:b w:val="0"/>
          <w:bCs w:val="0"/>
          <w:i w:val="0"/>
          <w:iCs w:val="0"/>
          <w:kern w:val="2"/>
          <w:sz w:val="20"/>
          <w:rtl w:val="0"/>
        </w:rPr>
        <w:t>⁧؜۝85⁩</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Al-Baqara (2) : verset 85 (partiel)⁩</w:t>
      </w:r>
    </w:p>
    <w:p>
      <w:pPr>
        <w:spacing w:line="372" w:lineRule="atLeast"/>
        <w:jc w:val="both"/>
      </w:pPr>
      <w:r>
        <w:rPr>
          <w:rStyle w:val="QuranCitation"/>
          <w:rFonts w:ascii="EB Garamond" w:hAnsi="EB Garamond" w:eastAsia="EB Garamond" w:cs="Scheherazade New"/>
        </w:rPr>
        <w:t>⁨« l'ignominie dans cette vie »⁩</w:t>
      </w:r>
      <w:r>
        <w:rPr>
          <w:vertAlign w:val="superscript"/>
        </w:rPr>
        <w:footnoteReference w:id="38" w:customMarkFollows="1"/>
        <w:t>14</w:t>
      </w:r>
      <w:r>
        <w:rPr>
          <w:rStyle w:val="QuranCitation"/>
          <w:rFonts w:ascii="EB Garamond" w:hAnsi="EB Garamond" w:eastAsia="EB Garamond" w:cs="Scheherazade New"/>
        </w:rPr>
        <w:t xml:space="preserve"> (⁨2:85⁩)</w:t>
      </w:r>
      <w:r>
        <w:rPr>
          <w:rFonts w:ascii="EB Garamond" w:hAnsi="EB Garamond" w:eastAsia="EB Garamond" w:cs="Scheherazade New"/>
          <w:b w:val="0"/>
          <w:i w:val="0"/>
        </w:rPr>
        <w:t xml:space="preserve"> وَاللَّهِ مَسَاكِين. Ils ne peuvent même pas faire le الْحَجّ (al-ḥajj : pèlerinage) avec leur argent حَرَام (ḥarām : illicite). Ils ont nourri leurs enfants avec de l'argent حَرَام (ḥarām : illicite), leur épouse avec de l'argent حَرَام (ḥarām : illicite), et eux-mêmes avec de l'argent حَرَام (ḥarām : illicite). Mais ils pensent qu'en allant faire le الْحَجّ (al-ḥajj : pèlerinage), avec quelques petites prières et quelques سُجُود (sujūd : prosternations) dans la mosquée, cela allait tout nettoyer. يَا رَجُلُ، خَرَّبْتَ أَهْلَكَ. Tu as détruit ta famille. Tu as détruit tes enfants. Certains se plaignent : « Oui, mais moi, je ne savais pas. » Ils ont détruit leurs enfants en les nourrissant avec de l'argent حَرَام (ḥarām : illicite). Ils ont oublié. </w:t>
      </w:r>
      <w:r>
        <w:rPr>
          <w:rStyle w:val="QuranCitation"/>
          <w:rFonts w:ascii="Scheherazade New" w:hAnsi="Scheherazade New" w:eastAsia="Scheherazade New" w:cs="Scheherazade New"/>
          <w:rtl/>
        </w:rPr>
        <w:t xml:space="preserve">⁨﴿وَمَا ٱلْحَيَوٰةُ ٱلدُّنْيَآ إِلَّا مَتَٰعُ ٱلْغُرُورِ </w:t>
      </w:r>
      <w:r>
        <w:rPr>
          <w:rStyle w:val="QuranCitation"/>
          <w:rFonts w:ascii="Scheherazade New" w:hAnsi="Scheherazade New" w:eastAsia="Scheherazade New" w:cs="Scheherazade New"/>
          <w:b w:val="0"/>
          <w:bCs w:val="0"/>
          <w:i w:val="0"/>
          <w:iCs w:val="0"/>
          <w:kern w:val="2"/>
          <w:rtl w:val="0"/>
        </w:rPr>
        <w:t>⁧؜۝١٨٥⁩</w:t>
      </w:r>
      <w:r>
        <w:rPr>
          <w:rStyle w:val="QuranCitation"/>
          <w:rFonts w:ascii="Scheherazade New" w:hAnsi="Scheherazade New" w:eastAsia="Scheherazade New" w:cs="Scheherazade New"/>
          <w:rtl/>
        </w:rPr>
        <w:t>﴾⁩</w:t>
      </w:r>
      <w:r>
        <w:rPr>
          <w:vertAlign w:val="superscript"/>
        </w:rPr>
        <w:footnoteReference w:id="39" w:customMarkFollows="1"/>
        <w:t>11</w:t>
      </w:r>
      <w:r>
        <w:rPr>
          <w:rStyle w:val="QuranCitation"/>
          <w:rFonts w:ascii="EB Garamond" w:hAnsi="EB Garamond" w:eastAsia="EB Garamond" w:cs="Scheherazade New"/>
        </w:rPr>
        <w:t xml:space="preserve"> (⁨3:185⁩)</w:t>
      </w:r>
      <w:r>
        <w:rPr>
          <w:rFonts w:ascii="EB Garamond" w:hAnsi="EB Garamond" w:eastAsia="EB Garamond" w:cs="Scheherazade New"/>
          <w:b w:val="0"/>
          <w:i w:val="0"/>
        </w:rPr>
        <w:t xml:space="preserve">, ce qui signifie : </w:t>
      </w:r>
      <w:r>
        <w:rPr>
          <w:rStyle w:val="QuranCitation"/>
          <w:rFonts w:ascii="EB Garamond" w:hAnsi="EB Garamond" w:eastAsia="EB Garamond" w:cs="Scheherazade New"/>
        </w:rPr>
        <w:t xml:space="preserve">⁨« Et la vie présente n'est qu'un objet de jouissance trompeuse </w:t>
      </w:r>
      <w:r>
        <w:rPr>
          <w:rStyle w:val="QuranCitation"/>
          <w:rFonts w:ascii="Scheherazade New" w:hAnsi="Scheherazade New" w:eastAsia="Scheherazade New" w:cs="Scheherazade New"/>
          <w:b w:val="0"/>
          <w:bCs w:val="0"/>
          <w:i w:val="0"/>
          <w:iCs w:val="0"/>
          <w:kern w:val="2"/>
          <w:rtl w:val="0"/>
        </w:rPr>
        <w:t>⁧؜۝185⁩</w:t>
      </w:r>
      <w:r>
        <w:rPr>
          <w:rStyle w:val="QuranCitation"/>
          <w:rFonts w:ascii="EB Garamond" w:hAnsi="EB Garamond" w:eastAsia="EB Garamond" w:cs="Scheherazade New"/>
        </w:rPr>
        <w:t xml:space="preserve"> »⁩</w:t>
      </w:r>
      <w:r>
        <w:rPr>
          <w:vertAlign w:val="superscript"/>
        </w:rPr>
        <w:footnoteReference w:id="40" w:customMarkFollows="1"/>
        <w:t>11</w:t>
      </w:r>
      <w:r>
        <w:rPr>
          <w:rStyle w:val="QuranCitation"/>
          <w:rFonts w:ascii="EB Garamond" w:hAnsi="EB Garamond" w:eastAsia="EB Garamond" w:cs="Scheherazade New"/>
        </w:rPr>
        <w:t xml:space="preserve"> (⁨3:185⁩)</w:t>
      </w:r>
      <w:r>
        <w:rPr>
          <w:rFonts w:ascii="EB Garamond" w:hAnsi="EB Garamond" w:eastAsia="EB Garamond" w:cs="Scheherazade New"/>
          <w:b w:val="0"/>
          <w:i w:val="0"/>
        </w:rPr>
        <w:t xml:space="preserve"> Est-ce qu'on va mourir avant ou après avoir arrêté de faire pleurer nos parents ? Parler de أَحْشُوَة, de certaines personnes qui vendent du bédo ou quoi que ce soit ; au passage, tout vendeur d'alcool ou de drogue est maudit par Allah ﷻ. مَلْعُونٌ هُوَ مَلْعُونٌ. Toute personne qui porte de l'alcool, qui en vend ou qui participe à sa vente est maudite par Allah ﷿. Et tout ce qui enlève le الْعَقْل (al-ʿaql : raison), comme toutes les drogues que l'on connaît, relève du même حُكْم (ḥukm : statut) que cela.</w:t>
      </w:r>
    </w:p>
    <w:p>
      <w:pPr>
        <w:keepNext/>
        <w:spacing w:before="283" w:after="283" w:line="240" w:lineRule="auto"/>
        <w:jc w:val="center"/>
      </w:pPr>
      <w:r>
        <w:drawing>
          <wp:inline xmlns:a="http://schemas.openxmlformats.org/drawingml/2006/main" xmlns:pic="http://schemas.openxmlformats.org/drawingml/2006/picture">
            <wp:extent cx="1152000" cy="36571"/>
            <wp:docPr id="17" name="Picture 1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17" w:name="is_83dda20091e2a49ed7bbe4fed046bd04"/>
      <w:r>
        <w:t>d. Obtenir le pardon et la satisfaction des parents</w:t>
      </w:r>
      <w:bookmarkEnd w:id="17"/>
    </w:p>
    <w:p>
      <w:pPr>
        <w:jc w:val="both"/>
      </w:pPr>
      <w:r>
        <w:rPr>
          <w:rFonts w:ascii="EB Garamond" w:hAnsi="EB Garamond" w:eastAsia="EB Garamond" w:cs="Scheherazade New"/>
          <w:b w:val="0"/>
          <w:i w:val="0"/>
        </w:rPr>
        <w:t>Qu’Allah nous préserve, يَا رَبَّ الْعَالَمِينَ. Tu vas mourir avant ou après avoir demandé pardon à ton père et à ta mère ? Avoir changé ton attitude ? Agir comme des enfants de 5 ans. Il y en a certains qui ont 30 ans, mon frère, et qui agissent encore comme des enfants. Allah ﷻ, mais quel honneur peut avoir un homme qui fait pleurer sa mère ? Quel honneur peut avoir un homme soi-disant, entre guillemets, « homme » ? Ce n’est pas avec un grand H, c’est avec un tout petit h, celui-là. Quel honneur peut avoir un homme qui désobéit à son père ? Qui fait honte à son père par son comportement, ses paroles et ses choix ? أَخِي، si tu meurs sans رِضَا الْوَالِدَيْنِ, sans la satisfaction de tes parents, اللَّهُ يُسَهِّلُ يَوْمَ الْقِيَامَةِ… J’aimerais pas être à ta place au jour du jugement. Qu’Allah nous accorde que nos parents soient satisfaits de nous.</w:t>
      </w:r>
    </w:p>
    <w:p>
      <w:pPr>
        <w:keepNext w:val="0"/>
        <w:spacing w:before="283" w:after="283" w:line="240" w:lineRule="auto"/>
        <w:jc w:val="center"/>
        <w:sectPr>
          <w:headerReference w:type="default" r:id="rId23"/>
          <w:footerReference w:type="default" r:id="rId24"/>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18" name="Picture 1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18" w:name="is_f9eaf1505a28f601fb75ff69edf74e29"/>
      <w:r>
        <w:t>6. La mort, reflet de la vie menée</w:t>
      </w:r>
      <w:bookmarkEnd w:id="18"/>
    </w:p>
    <w:p>
      <w:pPr>
        <w:keepNext/>
        <w:spacing w:before="0" w:after="227" w:line="240" w:lineRule="auto"/>
        <w:jc w:val="center"/>
      </w:pPr>
      <w:r>
        <w:drawing>
          <wp:inline xmlns:a="http://schemas.openxmlformats.org/drawingml/2006/main" xmlns:pic="http://schemas.openxmlformats.org/drawingml/2006/picture">
            <wp:extent cx="1296000" cy="143322"/>
            <wp:docPr id="19" name="Picture 1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jc w:val="center"/>
      </w:pPr>
      <w:bookmarkStart w:id="19" w:name="is_e0eb5f4d42391d16e47dbe0bc15b9ec2"/>
      <w:r>
        <w:t>a. Mourir dans l’adoration ou la désobéissance</w:t>
      </w:r>
      <w:bookmarkEnd w:id="19"/>
    </w:p>
    <w:p>
      <w:pPr>
        <w:jc w:val="both"/>
      </w:pPr>
      <w:r>
        <w:rPr>
          <w:rFonts w:ascii="EB Garamond" w:hAnsi="EB Garamond" w:eastAsia="EB Garamond" w:cs="Scheherazade New"/>
          <w:b w:val="0"/>
          <w:i w:val="0"/>
        </w:rPr>
        <w:t>يَا رَبَّ الْعَالَمِينَ, comment vas-tu mourir, أخي ? En prosternation ? Durant يَوْمَ الْجُمُعَةِ ? Comme certains مَشَايِخَ dans l’histoire, مَا شَاءَ اللَّهُ تَبَارَكَ اللَّهُ, qui sont morts en prosternation ? J’ai vu de mes propres yeux, en 2007, un monsieur africain — je pense qu’il était Malien ou Sénégalais. Je vivais à Médine à l’époque, et j’étais à الْمَسْجِدِ النَّبَوِيِّ. Il est mort durant رَمَضَان, en prosternation, pendant صَلَاةِ الْعَصْرِ. اللَّهُ أَكْبَرُ ! Parce que le الْخَاتَمُ… On va mourir comment ? Prosterné ? Ou dans un accident de voiture avec un chauffeur qui avait bu de l’alcool ? Au retour d’un go fast ? Poursuivi par la police ? Ou poursuivi par la police d’Angivor et finir par mourir je ne sais où ? On va mourir comment, en fait ? C’est quoi, ton projet ? Le projet de vie, c’est une chose ; le projet de mort, c’en est une autre. Et plus ton projet de vie est beau, plus ton projet de mort sera beau, إِنْ شَاءَ اللَّهُ تَعَالَى.</w:t>
      </w:r>
    </w:p>
    <w:p>
      <w:pPr>
        <w:keepNext/>
        <w:spacing w:before="283" w:after="283" w:line="240" w:lineRule="auto"/>
        <w:jc w:val="center"/>
      </w:pPr>
      <w:r>
        <w:drawing>
          <wp:inline xmlns:a="http://schemas.openxmlformats.org/drawingml/2006/main" xmlns:pic="http://schemas.openxmlformats.org/drawingml/2006/picture">
            <wp:extent cx="1152000" cy="36571"/>
            <wp:docPr id="20" name="Picture 2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20" w:name="is_bed723d7ebca86f59d646862cc3d84fa"/>
      <w:r>
        <w:t>b. La vie menée et le souvenir laissé à la mort</w:t>
      </w:r>
      <w:bookmarkEnd w:id="20"/>
    </w:p>
    <w:p>
      <w:pPr>
        <w:jc w:val="both"/>
      </w:pPr>
      <w:r>
        <w:rPr>
          <w:rFonts w:ascii="EB Garamond" w:hAnsi="EB Garamond" w:eastAsia="EB Garamond" w:cs="Scheherazade New"/>
          <w:b w:val="0"/>
          <w:i w:val="0"/>
        </w:rPr>
        <w:t>Qu'Allah ﷿ nous accorde la meilleure des fins, يَا رَبَّ الْعَالَمِينَ. Tu vas mourir aimé de tous ? Ou soulagé ? Que les gens soient soulagés que tu sois mort. On va parfois à des enterrements et on voit que la famille est soulagée de la mort d'un tel. Aimé de tous, détesté de tous. Allah ﵎, mes frères, on va juste voir la plus belle des morts, celle de celui qui a eu la plus belle des vies. On va juste voir la plus belle des morts, celle de celui qui a eu la plus belle des vies.</w:t>
      </w:r>
    </w:p>
    <w:p>
      <w:pPr>
        <w:keepNext w:val="0"/>
        <w:spacing w:before="283" w:after="283" w:line="240" w:lineRule="auto"/>
        <w:jc w:val="center"/>
        <w:sectPr>
          <w:headerReference w:type="default" r:id="rId25"/>
          <w:footerReference w:type="default" r:id="rId26"/>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21" name="Picture 2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21" w:name="is_accc14daa66008a7afed488c3c0edf1e"/>
      <w:r>
        <w:t>7. Les derniers instants du Prophète ﵆ et son regard sur la communauté</w:t>
      </w:r>
      <w:bookmarkEnd w:id="21"/>
    </w:p>
    <w:p>
      <w:pPr>
        <w:keepNext/>
        <w:spacing w:before="0" w:after="227" w:line="240" w:lineRule="auto"/>
        <w:jc w:val="center"/>
      </w:pPr>
      <w:r>
        <w:drawing>
          <wp:inline xmlns:a="http://schemas.openxmlformats.org/drawingml/2006/main" xmlns:pic="http://schemas.openxmlformats.org/drawingml/2006/picture">
            <wp:extent cx="1296000" cy="143322"/>
            <wp:docPr id="22" name="Picture 2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jc w:val="center"/>
      </w:pPr>
      <w:bookmarkStart w:id="22" w:name="is_e2c2883493720b74f1ba78c352f97a4c"/>
      <w:r>
        <w:t>a. La fièvre et les souffrances du Prophète ﵊</w:t>
      </w:r>
      <w:bookmarkEnd w:id="22"/>
    </w:p>
    <w:p>
      <w:pPr>
        <w:jc w:val="both"/>
      </w:pPr>
      <w:r>
        <w:rPr>
          <w:rFonts w:ascii="EB Garamond" w:hAnsi="EB Garamond" w:eastAsia="EB Garamond" w:cs="Scheherazade New"/>
          <w:b w:val="0"/>
          <w:i w:val="0"/>
        </w:rPr>
        <w:t xml:space="preserve">Et Abdullah ibn Masud, ﵁, nous raconte dans un hadith les derniers moments du Messager d'Allah ﷺ, le Prophète مُحَمَّد ﷺ : </w:t>
      </w:r>
    </w:p>
    <w:p>
      <w:pPr>
        <w:spacing w:line="372" w:lineRule="atLeast"/>
        <w:ind w:left="600" w:right="600"/>
        <w:jc w:val="left"/>
      </w:pPr>
      <w:r>
        <w:rPr>
          <w:rStyle w:val="HadithCitation"/>
          <w:rFonts w:ascii="EB Garamond" w:hAnsi="EB Garamond" w:eastAsia="EB Garamond" w:cs="Scheherazade New"/>
          <w:i/>
        </w:rPr>
        <w:t>⁨Ya'la ibn 'Ubayd nous a informé : al-A'mash nous a rapporté, d'après Ibrahim al-Taymi, d'après al-Harith ibn Suwayd, d'après 'Abdullah, qui a dit : Je suis entré auprès du Messager d'Allah, que la paix et les bénédictions d'Allah soient sur lui, alors qu'il était pris de fièvre ; je posai ma main sur lui et je dis : Ô Messager d'Allah, tu souffres certes d'une fièvre intense. Il dit : « Je souffre en effet de la fièvre comme en souffrent deux hommes parmi vous. » Il dit : Je dis : Est-ce parce que tu as deux récompenses ? Il dit : « Oui. Et il n'y a aucun musulman atteint par un mal, une maladie ou autre chose, sans que ses mauvaises actions ne soient effacées de lui comme l'arbre fait tomber ses feuilles. »⁩</w:t>
      </w:r>
      <w:r>
        <w:rPr>
          <w:vertAlign w:val="superscript"/>
        </w:rPr>
        <w:footnoteReference w:id="41" w:customMarkFollows="1"/>
        <w:t>15</w:t>
      </w:r>
    </w:p>
    <w:p>
      <w:pPr>
        <w:ind w:left="600" w:right="600"/>
        <w:jc w:val="left"/>
      </w:pPr>
      <w:r>
        <w:rPr>
          <w:rStyle w:val="HadithCitation"/>
          <w:rFonts w:ascii="EB Garamond" w:hAnsi="EB Garamond" w:eastAsia="EB Garamond" w:cs="Scheherazade New"/>
          <w:sz w:val="20"/>
        </w:rPr>
        <w:t>⁨Sunan al-Darimi - 2652⁩</w:t>
      </w:r>
    </w:p>
    <w:p>
      <w:pPr>
        <w:jc w:val="both"/>
      </w:pPr>
      <w:r>
        <w:rPr>
          <w:rFonts w:ascii="EB Garamond" w:hAnsi="EB Garamond" w:eastAsia="EB Garamond" w:cs="Scheherazade New"/>
          <w:b w:val="0"/>
          <w:i w:val="0"/>
        </w:rPr>
        <w:t>Les souffrances qui précèdent la mort, pour une personne pieuse, ne sont qu'une preuve supplémentaire de l'amour qu'Allah ﷿ lui donne. Les souffrances qui précèdent la mort d'une personne qui a passé sa vie dans le فَسَاد et qui n'a répondu à ceux qui l'entouraient que par le mal ne sont qu'un élément de plus, une mauvaise nouvelle.</w:t>
      </w:r>
    </w:p>
    <w:p>
      <w:pPr>
        <w:keepNext/>
        <w:spacing w:before="283" w:after="283" w:line="240" w:lineRule="auto"/>
        <w:jc w:val="center"/>
      </w:pPr>
      <w:r>
        <w:drawing>
          <wp:inline xmlns:a="http://schemas.openxmlformats.org/drawingml/2006/main" xmlns:pic="http://schemas.openxmlformats.org/drawingml/2006/picture">
            <wp:extent cx="1152000" cy="36571"/>
            <wp:docPr id="23" name="Picture 2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23" w:name="is_a1415d86b8fa90ca4c439019b2384402"/>
      <w:r>
        <w:t>b. Son dernier regard sur les compagnons</w:t>
      </w:r>
      <w:bookmarkEnd w:id="23"/>
    </w:p>
    <w:p>
      <w:pPr>
        <w:spacing w:line="372" w:lineRule="atLeast"/>
        <w:jc w:val="both"/>
      </w:pPr>
      <w:r>
        <w:rPr>
          <w:rFonts w:ascii="EB Garamond" w:hAnsi="EB Garamond" w:eastAsia="EB Garamond" w:cs="Scheherazade New"/>
          <w:b w:val="0"/>
          <w:i w:val="0"/>
        </w:rPr>
        <w:t xml:space="preserve">Qu’Allah nous préserve, يَا رَبَّ الْعَالَمِينَ. Anas ﵁ rapporte : </w:t>
      </w:r>
      <w:r>
        <w:rPr>
          <w:rStyle w:val="HadithCitation"/>
          <w:rFonts w:ascii="EB Garamond" w:hAnsi="EB Garamond" w:eastAsia="EB Garamond" w:cs="Scheherazade New"/>
        </w:rPr>
        <w:t>⁨« Le dernier regard que j’ai vu du Prophète ﷺ était un lundi, lorsque nous étions en rang derrière أَبُو بَكْرٍ الصِّدِّيقِ, et je l’ai vu regarder et tirer le rideau qui séparait sa maison, la maison de عَائِشَةَ, et la maison du Prophète ﷺ, car elles étaient collées et il avait un rideau par lequel il pouvait voir à l’intérieur. »⁩</w:t>
      </w:r>
      <w:r>
        <w:rPr>
          <w:vertAlign w:val="superscript"/>
        </w:rPr>
        <w:footnoteReference w:id="42" w:customMarkFollows="1"/>
        <w:t>16</w:t>
      </w:r>
      <w:r>
        <w:rPr>
          <w:rFonts w:ascii="EB Garamond" w:hAnsi="EB Garamond" w:eastAsia="EB Garamond" w:cs="Scheherazade New"/>
          <w:b w:val="0"/>
          <w:i w:val="0"/>
        </w:rPr>
        <w:t xml:space="preserve"> Anas dit : </w:t>
      </w:r>
      <w:r>
        <w:rPr>
          <w:rStyle w:val="HadithCitation"/>
          <w:rFonts w:ascii="EB Garamond" w:hAnsi="EB Garamond" w:eastAsia="EB Garamond" w:cs="Scheherazade New"/>
        </w:rPr>
        <w:t>⁨« C’est la dernière fois que j’ai vu »⁩</w:t>
      </w:r>
      <w:r>
        <w:rPr>
          <w:vertAlign w:val="superscript"/>
        </w:rPr>
        <w:footnoteReference w:id="43" w:customMarkFollows="1"/>
        <w:t>16</w:t>
      </w:r>
      <w:r>
        <w:rPr>
          <w:rFonts w:ascii="EB Garamond" w:hAnsi="EB Garamond" w:eastAsia="EB Garamond" w:cs="Scheherazade New"/>
          <w:b w:val="0"/>
          <w:i w:val="0"/>
        </w:rPr>
        <w:t xml:space="preserve"> : </w:t>
      </w:r>
    </w:p>
    <w:p>
      <w:pPr>
        <w:bidi/>
        <w:spacing w:line="372" w:lineRule="atLeast"/>
        <w:ind w:left="600" w:right="600"/>
        <w:jc w:val="right"/>
      </w:pPr>
      <w:r>
        <w:rPr>
          <w:rStyle w:val="HadithCitation"/>
          <w:rFonts w:ascii="Scheherazade New" w:hAnsi="Scheherazade New" w:eastAsia="Scheherazade New" w:cs="Scheherazade New"/>
          <w:i/>
          <w:rtl/>
        </w:rPr>
        <w:t>⁨حدثنا  سفيان  عن  الزهري  عن  أنس  قال  آخر نظرة نظرتها إلى رسول الله  صلى الله عليه وسلم  يوم  الاثنين كشف الستارة والناس خلف  أبي بكر  فنظرت إلى وجهه كأنه ورقة مصحف فأراد الناس أن يتحركوا فأشار إليهم أن اثبتوا ويلقى  السجف  وتوفي في آخر ذلك اليوم  صلى الله عليه وسلم⁩</w:t>
      </w:r>
      <w:r>
        <w:rPr>
          <w:vertAlign w:val="superscript"/>
        </w:rPr>
        <w:footnoteReference w:id="44" w:customMarkFollows="1"/>
        <w:t>16</w:t>
      </w:r>
    </w:p>
    <w:p>
      <w:pPr>
        <w:bidi/>
        <w:ind w:left="600" w:right="600"/>
        <w:jc w:val="right"/>
      </w:pPr>
      <w:r>
        <w:rPr>
          <w:rStyle w:val="HadithCitation"/>
          <w:rFonts w:ascii="EB Garamond" w:hAnsi="EB Garamond" w:eastAsia="EB Garamond" w:cs="Scheherazade New"/>
          <w:sz w:val="20"/>
        </w:rPr>
        <w:t>⁨Musnad Ahmad - 11629⁩</w:t>
      </w:r>
    </w:p>
    <w:p>
      <w:pPr>
        <w:bidi/>
        <w:ind w:left="600" w:right="600"/>
        <w:jc w:val="right"/>
      </w:pPr>
      <w:r>
        <w:rPr>
          <w:rStyle w:val="HadithCitation"/>
          <w:rFonts w:ascii="EB Garamond" w:hAnsi="EB Garamond" w:eastAsia="EB Garamond" w:cs="Scheherazade New"/>
          <w:sz w:val="20"/>
        </w:rPr>
        <w:t>⁨Sufyan nous a rapporté, d'après al-Zuhri, d'après Anas, qui a dit : Le dernier regard que j'ai porté sur le Messager d'Allah, que la prière d'Allah et Son salut soient sur lui, c'était le lundi ; il souleva le rideau alors que les gens étaient derrière Abu Bakr, et je regardai son visage comme s'il était une feuille de mushaf. Les gens voulurent bouger, alors il leur fit signe de rester en place. Puis le voile fut rabattu, et il mourut à la fin de ce jour-là, que la prière d'Allah et Son salut soient sur lui.⁩ — ⁨Traduction générée par IA · AI-generated⁩</w:t>
      </w:r>
    </w:p>
    <w:p>
      <w:pPr>
        <w:spacing w:line="372" w:lineRule="atLeast"/>
        <w:jc w:val="both"/>
      </w:pPr>
      <w:r>
        <w:rPr>
          <w:rFonts w:ascii="EB Garamond" w:hAnsi="EB Garamond" w:eastAsia="EB Garamond" w:cs="Scheherazade New"/>
          <w:b w:val="0"/>
          <w:i w:val="0"/>
        </w:rPr>
        <w:t xml:space="preserve">Il dit : </w:t>
      </w:r>
      <w:r>
        <w:rPr>
          <w:rStyle w:val="HadithCitation"/>
          <w:rFonts w:ascii="EB Garamond" w:hAnsi="EB Garamond" w:eastAsia="EB Garamond" w:cs="Scheherazade New"/>
        </w:rPr>
        <w:t>⁨« J’ai vu tirer le rideau, et nous étions déjà en rang ; nous allions prier derrière »⁩</w:t>
      </w:r>
      <w:r>
        <w:rPr>
          <w:vertAlign w:val="superscript"/>
        </w:rPr>
        <w:footnoteReference w:id="45" w:customMarkFollows="1"/>
        <w:t>16</w:t>
      </w:r>
      <w:r>
        <w:rPr>
          <w:rFonts w:ascii="EB Garamond" w:hAnsi="EB Garamond" w:eastAsia="EB Garamond" w:cs="Scheherazade New"/>
          <w:b w:val="0"/>
          <w:i w:val="0"/>
        </w:rPr>
        <w:t xml:space="preserve"> : </w:t>
      </w:r>
      <w:r>
        <w:rPr>
          <w:rStyle w:val="HadithCitation"/>
          <w:rFonts w:ascii="Scheherazade New" w:hAnsi="Scheherazade New" w:eastAsia="Scheherazade New" w:cs="Scheherazade New"/>
          <w:rtl/>
        </w:rPr>
        <w:t>⁨«أَبُو بَكْرٍ.»⁩</w:t>
      </w:r>
      <w:r>
        <w:rPr>
          <w:vertAlign w:val="superscript"/>
        </w:rPr>
        <w:footnoteReference w:id="46" w:customMarkFollows="1"/>
        <w:t>16</w:t>
      </w:r>
      <w:r>
        <w:rPr>
          <w:rFonts w:ascii="EB Garamond" w:hAnsi="EB Garamond" w:eastAsia="EB Garamond" w:cs="Scheherazade New"/>
          <w:b w:val="0"/>
          <w:i w:val="0"/>
        </w:rPr>
        <w:t xml:space="preserve"> Lorsque les الصَّحَابَةُ ont vu le Prophète ﷺ, qui était déjà dans les derniers instants de sa vie, ils se sont dit : « Peut-être que le Messager d’Allah ﷺ va sortir. » Imaginez ceux qui ont connu le Prophète ﷺ. أَحْشُو مَعَهُ : ils ont vécu avec lui. Vous savez, la relation avec le Prophète ﷺ ne se limitait pas à des écrits. Aujourd’hui, on voit un frère nous dire : « Achi, le Prophète ﷺ a dit… » Il écoute ça comme s’il s’agissait d’un truc écrit dans un livre, de quelque chose de mort, qui n’avait aucune vie. Ces gens-là ont fréquenté le Prophète ﷺ. Ils ont été élevés par lui. Ils ont été éduqués par lui. Ils l’aiment d’un amour que vous ne pouvez même pas vous imaginer, qu’on ne peut même pas s’imaginer. Il est à l’agonie. النَّبِيُّ ﷺ va bientôt mourir. Il trouve la force de se lever, tire le rideau et regarde les musulmans. يَنْظُرُ إِلَيْهِمْ : il regarde ce qu’il a accompli, أَخِي. En fait, il regarde ceux qu’il laisse derrière lui. Et lorsqu’il les regarde, il sourit, ﷺ, parce qu’il voit qu’il a laissé derrière lui des hommes qui correspondent aux versets où Allah ﷿ nous dit : </w:t>
      </w:r>
    </w:p>
    <w:p>
      <w:pPr>
        <w:spacing w:line="372" w:lineRule="atLeast"/>
        <w:ind w:left="600" w:right="600"/>
        <w:jc w:val="center"/>
      </w:pPr>
      <w:r>
        <w:rPr>
          <w:rStyle w:val="QuranCitation"/>
          <w:rFonts w:ascii="Scheherazade New" w:hAnsi="Scheherazade New" w:eastAsia="Scheherazade New" w:cs="Scheherazade New"/>
          <w:rtl/>
        </w:rPr>
        <w:t xml:space="preserve">⁨﴿مِّنَ ٱلْمُؤْمِنِينَ رِجَالٌ صَدَقُوا۟ مَا عَٰهَدُوا۟ ٱللَّهَ عَلَيْهِ فَمِنْهُم مَّن قَضَىٰ نَحْبَهُۥ وَمِنْهُم مَّن يَنتَظِرُ 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47" w:customMarkFollows="1"/>
        <w:t>17</w:t>
      </w:r>
    </w:p>
    <w:p>
      <w:pPr>
        <w:ind w:left="600" w:right="600"/>
        <w:jc w:val="center"/>
      </w:pPr>
      <w:r>
        <w:rPr>
          <w:rStyle w:val="QuranCitation"/>
          <w:rFonts w:ascii="EB Garamond" w:hAnsi="EB Garamond" w:eastAsia="EB Garamond" w:cs="Scheherazade New"/>
          <w:sz w:val="20"/>
        </w:rPr>
        <w:t xml:space="preserve">⁨Il est, parmi les croyants, des hommes qui ont été sincères dans leur engagement envers Allah. Certains d'entre eux ont atteint leur fin, et d'autres attendent encore; et ils n'ont varié aucunement (dans leur engagement) </w:t>
      </w:r>
      <w:r>
        <w:rPr>
          <w:rStyle w:val="QuranCitation"/>
          <w:rFonts w:ascii="Scheherazade New" w:hAnsi="Scheherazade New" w:eastAsia="Scheherazade New" w:cs="Scheherazade New"/>
          <w:b w:val="0"/>
          <w:bCs w:val="0"/>
          <w:i w:val="0"/>
          <w:iCs w:val="0"/>
          <w:kern w:val="2"/>
          <w:sz w:val="20"/>
          <w:rtl w:val="0"/>
        </w:rPr>
        <w:t>⁧؜۝23⁩</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Al-Ahzâb (33) : verset 23 (partiel)⁩</w:t>
      </w:r>
    </w:p>
    <w:p>
      <w:pPr>
        <w:spacing w:line="372" w:lineRule="atLeast"/>
        <w:jc w:val="both"/>
      </w:pPr>
      <w:r>
        <w:rPr>
          <w:rStyle w:val="QuranCitation"/>
          <w:rFonts w:ascii="EB Garamond" w:hAnsi="EB Garamond" w:eastAsia="EB Garamond" w:cs="Scheherazade New"/>
        </w:rPr>
        <w:t>⁨« Il est, parmi les croyants, des hommes qui ont été sincères dans leur engagement envers Allah. »⁩</w:t>
      </w:r>
      <w:r>
        <w:rPr>
          <w:vertAlign w:val="superscript"/>
        </w:rPr>
        <w:footnoteReference w:id="48" w:customMarkFollows="1"/>
        <w:t>17</w:t>
      </w:r>
      <w:r>
        <w:rPr>
          <w:rStyle w:val="QuranCitation"/>
          <w:rFonts w:ascii="EB Garamond" w:hAnsi="EB Garamond" w:eastAsia="EB Garamond" w:cs="Scheherazade New"/>
        </w:rPr>
        <w:t xml:space="preserve"> (⁨33:23⁩)</w:t>
      </w:r>
      <w:r>
        <w:rPr>
          <w:rFonts w:ascii="EB Garamond" w:hAnsi="EB Garamond" w:eastAsia="EB Garamond" w:cs="Scheherazade New"/>
          <w:b w:val="0"/>
          <w:i w:val="0"/>
        </w:rPr>
        <w:t>.</w:t>
      </w:r>
    </w:p>
    <w:p>
      <w:pPr>
        <w:keepNext/>
        <w:spacing w:before="283" w:after="283" w:line="240" w:lineRule="auto"/>
        <w:jc w:val="center"/>
      </w:pPr>
      <w:r>
        <w:drawing>
          <wp:inline xmlns:a="http://schemas.openxmlformats.org/drawingml/2006/main" xmlns:pic="http://schemas.openxmlformats.org/drawingml/2006/picture">
            <wp:extent cx="1152000" cy="36571"/>
            <wp:docPr id="24" name="Picture 2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24" w:name="is_ed7afcbe04074f4b746d92925136645f"/>
      <w:r>
        <w:t>c. La communauté face à Gaza</w:t>
      </w:r>
      <w:bookmarkEnd w:id="24"/>
    </w:p>
    <w:p>
      <w:pPr>
        <w:jc w:val="both"/>
      </w:pPr>
      <w:r>
        <w:rPr>
          <w:rFonts w:ascii="EB Garamond" w:hAnsi="EB Garamond" w:eastAsia="EB Garamond" w:cs="Scheherazade New"/>
          <w:b w:val="0"/>
          <w:i w:val="0"/>
        </w:rPr>
        <w:t>Si le Prophète ﷺ nous voyait aujourd’hui, avec ce qui s’est passé à Gaza et dans le monde musulman, pourrait-il sourire ? On a laissé nos frères et nos sœurs mourir dans un génocide pendant deux ans. Et au moment où nous parlons, ils sont en train de mourir de faim et de soif. Est-ce que le Prophète ﷺ pourrait nous regarder en souriant ? Je ne crois pas, mes frères. Nous avons connu la trahison au sein même de la communauté : la réalité de Gaza a montré le vrai visage de chaque musulman sur cette terre. Parmi les simples croyants comme parmi ceux qui se rattachent soi-disant au الْعِلْم (al-ʿilm : savoir), la trahison de Gaza, la trahison de la Palestine, c’est la trahison de la cause de l’islam et de la défense des musulmans.</w:t>
      </w:r>
    </w:p>
    <w:p>
      <w:pPr>
        <w:keepNext/>
        <w:spacing w:before="283" w:after="283" w:line="240" w:lineRule="auto"/>
        <w:jc w:val="center"/>
      </w:pPr>
      <w:r>
        <w:drawing>
          <wp:inline xmlns:a="http://schemas.openxmlformats.org/drawingml/2006/main" xmlns:pic="http://schemas.openxmlformats.org/drawingml/2006/picture">
            <wp:extent cx="1152000" cy="36571"/>
            <wp:docPr id="25" name="Picture 2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jc w:val="center"/>
      </w:pPr>
      <w:bookmarkStart w:id="25" w:name="is_298b3fa7564febb3d104300ed9b0275a"/>
      <w:r>
        <w:t>d. Ses dernières paroles</w:t>
      </w:r>
      <w:bookmarkEnd w:id="25"/>
    </w:p>
    <w:p>
      <w:pPr>
        <w:jc w:val="both"/>
      </w:pPr>
      <w:r>
        <w:rPr>
          <w:rFonts w:ascii="EB Garamond" w:hAnsi="EB Garamond" w:eastAsia="EB Garamond" w:cs="Scheherazade New"/>
          <w:b w:val="0"/>
          <w:i w:val="0"/>
        </w:rPr>
        <w:t xml:space="preserve">Et le Prophète ﷺ, alors qu’il agonisait, disait : </w:t>
      </w:r>
    </w:p>
    <w:p>
      <w:pPr>
        <w:bidi/>
        <w:spacing w:line="372" w:lineRule="atLeast"/>
        <w:ind w:left="600" w:right="600"/>
        <w:jc w:val="right"/>
      </w:pPr>
      <w:r>
        <w:rPr>
          <w:rStyle w:val="HadithCitation"/>
          <w:rFonts w:ascii="Scheherazade New" w:hAnsi="Scheherazade New" w:eastAsia="Scheherazade New" w:cs="Scheherazade New"/>
          <w:i/>
          <w:rtl/>
        </w:rPr>
        <w:t>⁨حَدَّثَنِي مُحَمَّدُ بْنُ عُبَيْدِ بْنِ مَيْمُونٍ، حَدَّثَنَا عِيسَى بْنُ يُونُسَ، عَنْ عُمَرَ بْنِ سَعِيدٍ، قَالَ أَخْبَرَنِي ابْنُ أَبِي مُلَيْكَةَ، أَنَّ أَبَا عَمْرٍو، ذَكْوَانَ مَوْلَى عَائِشَةَ أَخْبَرَهُ أَنَّ عَائِشَةَ ـ رضى الله عنها ـ كَانَتْ تَقُولُ إِنَّ رَسُولَ اللَّهَ صلى الله عليه وسلم كَانَ بَيْنَ يَدَيْهِ رَكْوَةٌ ـ أَوْ عُلْبَةٌ فِيهَا مَاءٌ، يَشُكُّ عُمَرُ ـ فَجَعَلَ يُدْخِلُ يَدَيْهِ فِي الْمَاءِ، فَيَمْسَحُ بِهِمَا وَجْهَهُ وَيَقُولُ ‏"‏ لاَ إِلَهَ إِلاَّ اللَّهُ، إِنَّ لِلْمَوْتِ سَكَرَاتٍ ‏"‏‏.‏ ثُمَّ نَصَبَ يَدَهُ فَجَعَلَ يَقُولُ ‏"‏ فِي الرَّفِيقِ الأَعْلَى ‏"‏‏.‏ حَتَّى قُبِضَ وَمَالَتْ يَدُهُ‏.‏ قَالَ أَبُو عَبْد اللَّهِ الْعُلْبَةُ مِنْ الْخَشَبِ وَالرَّكْوَةُ مِنْ الْأَدَمِ⁩</w:t>
      </w:r>
      <w:r>
        <w:rPr>
          <w:vertAlign w:val="superscript"/>
        </w:rPr>
        <w:footnoteReference w:id="49" w:customMarkFollows="1"/>
        <w:t>18</w:t>
      </w:r>
    </w:p>
    <w:p>
      <w:pPr>
        <w:bidi/>
        <w:ind w:left="600" w:right="600"/>
        <w:jc w:val="right"/>
      </w:pPr>
      <w:r>
        <w:rPr>
          <w:rStyle w:val="HadithCitation"/>
          <w:rFonts w:ascii="EB Garamond" w:hAnsi="EB Garamond" w:eastAsia="EB Garamond" w:cs="Scheherazade New"/>
          <w:sz w:val="20"/>
        </w:rPr>
        <w:t>⁨Sahih al-Bukhari - 6510⁩</w:t>
      </w:r>
    </w:p>
    <w:p>
      <w:pPr>
        <w:bidi/>
        <w:ind w:left="600" w:right="600"/>
        <w:jc w:val="right"/>
      </w:pPr>
      <w:r>
        <w:rPr>
          <w:rStyle w:val="HadithCitation"/>
          <w:rFonts w:ascii="EB Garamond" w:hAnsi="EB Garamond" w:eastAsia="EB Garamond" w:cs="Scheherazade New"/>
          <w:sz w:val="20"/>
        </w:rPr>
        <w:t>⁨Rapporté par `Aisha : Il y avait un récipient en cuir ou en bois rempli d’eau devant le Messager d’Allah (ﷺ) au moment de sa mort. Il mettait sa main dans l’eau et s’en frottait le visage en disant : « Nul n’a le droit d’être adoré en dehors d’Allah ! La mort a vraiment ses souffrances. » Puis il leva la main et se mit à dire : « (Ô Allah !) avec les plus hauts compagnons. » (Voir Coran 4:69) (et il continua à le dire) jusqu’à ce qu’il rende l’âme et que sa main retombe⁩</w:t>
      </w:r>
    </w:p>
    <w:p>
      <w:pPr>
        <w:spacing w:line="372" w:lineRule="atLeast"/>
        <w:jc w:val="both"/>
      </w:pPr>
      <w:r>
        <w:rPr>
          <w:rStyle w:val="HadithCitation"/>
          <w:rFonts w:ascii="EB Garamond" w:hAnsi="EB Garamond" w:eastAsia="EB Garamond" w:cs="Scheherazade New"/>
        </w:rPr>
        <w:t>⁨« Il n’y a d’autre divinité digne d’adoration qu’Allah »⁩</w:t>
      </w:r>
      <w:r>
        <w:rPr>
          <w:vertAlign w:val="superscript"/>
        </w:rPr>
        <w:footnoteReference w:id="50" w:customMarkFollows="1"/>
        <w:t>18</w:t>
      </w:r>
      <w:r>
        <w:rPr>
          <w:rFonts w:ascii="EB Garamond" w:hAnsi="EB Garamond" w:eastAsia="EB Garamond" w:cs="Scheherazade New"/>
          <w:b w:val="0"/>
          <w:i w:val="0"/>
        </w:rPr>
        <w:t xml:space="preserve"> ﷿, et certes, </w:t>
      </w:r>
      <w:r>
        <w:rPr>
          <w:rStyle w:val="HadithCitation"/>
          <w:rFonts w:ascii="EB Garamond" w:hAnsi="EB Garamond" w:eastAsia="EB Garamond" w:cs="Scheherazade New"/>
        </w:rPr>
        <w:t>⁨« la mort a des affres affreux »⁩</w:t>
      </w:r>
      <w:r>
        <w:rPr>
          <w:vertAlign w:val="superscript"/>
        </w:rPr>
        <w:footnoteReference w:id="51" w:customMarkFollows="1"/>
        <w:t>18</w:t>
      </w:r>
      <w:r>
        <w:rPr>
          <w:rFonts w:ascii="EB Garamond" w:hAnsi="EB Garamond" w:eastAsia="EB Garamond" w:cs="Scheherazade New"/>
          <w:b w:val="0"/>
          <w:i w:val="0"/>
        </w:rPr>
        <w:t xml:space="preserve">. Et la dernière parole qu’a prononcée le Prophète ﷺ était : </w:t>
      </w:r>
    </w:p>
    <w:p>
      <w:pPr>
        <w:bidi/>
        <w:spacing w:line="372" w:lineRule="atLeast"/>
        <w:ind w:left="600" w:right="600"/>
        <w:jc w:val="right"/>
      </w:pPr>
      <w:r>
        <w:rPr>
          <w:rStyle w:val="HadithCitation"/>
          <w:rFonts w:ascii="Scheherazade New" w:hAnsi="Scheherazade New" w:eastAsia="Scheherazade New" w:cs="Scheherazade New"/>
          <w:i/>
          <w:rtl/>
        </w:rPr>
        <w:t>⁨وَقَالَ عَبْدُ اللَّهِ بْنُ سَالِمٍ عَنِ الزُّبَيْدِيِّ، قَالَ عَبْدُ الرَّحْمَنِ بْنُ الْقَاسِمِ أَخْبَرَنِي الْقَاسِمُ، أَنَّ عَائِشَةَ ـ رضى الله عنها ـ قَالَتْ شَخَصَ بَصَرُ النَّبِيِّ صلى الله عليه وسلم ثُمَّ قَالَ ‏"‏ فِي الرَّفِيقِ الأَعْلَى ‏"‏‏.‏ ثَلاَثًا، وَقَصَّ الْحَدِيثَ، قَالَتْ فَمَا كَانَتْ مِنْ خُطْبَتِهِمَا مِنْ خُطْبَةٍ إِلاَّ نَفَعَ اللَّهُ بِهَا، لَقَدْ خَوَّفَ عُمَرُ النَّاسَ وَإِنَّ فِيهِمْ لَنِفَاقًا، فَرَدَّهُمُ اللَّهُ بِذَلِكَ‏.‏ ثُمَّ لَقَدْ بَصَّرَ أَبُو بَكْرٍ النَّاسَ الْهُدَى وَعَرَّفَهُمُ الْحَقَّ الَّذِي عَلَيْهِمْ وَخَرَجُوا بِهِ يَتْلُونَ ‏{‏وَمَا مُحَمَّدٌ إِلاَّ رَسُولٌ قَدْ خَلَتْ مِنْ قَبْلِهِ الرُّسُلُ‏}‏ إِلَى ‏{‏الشَّاكِرِينَ‏}‏⁩</w:t>
      </w:r>
      <w:r>
        <w:rPr>
          <w:vertAlign w:val="superscript"/>
        </w:rPr>
        <w:footnoteReference w:id="52" w:customMarkFollows="1"/>
        <w:t>19</w:t>
      </w:r>
    </w:p>
    <w:p>
      <w:pPr>
        <w:bidi/>
        <w:ind w:left="600" w:right="600"/>
        <w:jc w:val="right"/>
      </w:pPr>
      <w:r>
        <w:rPr>
          <w:rStyle w:val="HadithCitation"/>
          <w:rFonts w:ascii="EB Garamond" w:hAnsi="EB Garamond" w:eastAsia="EB Garamond" w:cs="Scheherazade New"/>
          <w:sz w:val="20"/>
        </w:rPr>
        <w:t>⁨Sahih al-Bukhari - 3669⁩</w:t>
      </w:r>
    </w:p>
    <w:p>
      <w:pPr>
        <w:bidi/>
        <w:ind w:left="600" w:right="600"/>
        <w:jc w:val="right"/>
      </w:pPr>
      <w:r>
        <w:rPr>
          <w:rStyle w:val="HadithCitation"/>
          <w:rFonts w:ascii="EB Garamond" w:hAnsi="EB Garamond" w:eastAsia="EB Garamond" w:cs="Scheherazade New"/>
          <w:sz w:val="20"/>
        </w:rPr>
        <w:t>⁨Rapporté par `Aïcha (dans une autre version) : « (Quand le Prophète (ﷺ) était sur son lit de mort), il a levé les yeux et a dit trois fois : “Le Compagnon Suprême (voir Coran 4.69).” » `Aïcha a dit : Allah a fait du bien aux gens grâce à leurs deux discours. `Umar a effrayé les gens, dont certains étaient des hypocrites qu’Allah a fait quitter l’Islam à cause du discours de `Umar. Puis Abou Bakr a guidé les gens vers la bonne voie et leur a montré le chemin à suivre, si bien qu’ils sont sortis en récitant : « Muhammad n’est qu’un Messager, et beaucoup de Messagers sont passés avant lui. »⁩</w:t>
      </w:r>
    </w:p>
    <w:p>
      <w:pPr>
        <w:spacing w:line="372" w:lineRule="atLeast"/>
        <w:jc w:val="both"/>
      </w:pPr>
      <w:r>
        <w:rPr>
          <w:rFonts w:ascii="EB Garamond" w:hAnsi="EB Garamond" w:eastAsia="EB Garamond" w:cs="Scheherazade New"/>
          <w:b w:val="0"/>
          <w:i w:val="0"/>
        </w:rPr>
        <w:t>«</w:t>
      </w:r>
      <w:r>
        <w:rPr>
          <w:rFonts w:ascii="EB Garamond" w:hAnsi="EB Garamond" w:eastAsia="EB Garamond" w:cs="Scheherazade New"/>
          <w:b w:val="0"/>
          <w:i w:val="0"/>
        </w:rPr>
        <w:t>مُتَعَالَى ذَلِكَ</w:t>
      </w:r>
      <w:r>
        <w:rPr>
          <w:rFonts w:ascii="EB Garamond" w:hAnsi="EB Garamond" w:eastAsia="EB Garamond" w:cs="Scheherazade New"/>
          <w:b w:val="0"/>
          <w:i w:val="0"/>
        </w:rPr>
        <w:t xml:space="preserve">». Ce qui signifie : </w:t>
      </w:r>
      <w:r>
        <w:rPr>
          <w:rStyle w:val="HadithCitation"/>
          <w:rFonts w:ascii="EB Garamond" w:hAnsi="EB Garamond" w:eastAsia="EB Garamond" w:cs="Scheherazade New"/>
        </w:rPr>
        <w:t>⁨« vers la compagnie suprême »⁩</w:t>
      </w:r>
      <w:r>
        <w:rPr>
          <w:vertAlign w:val="superscript"/>
        </w:rPr>
        <w:footnoteReference w:id="53" w:customMarkFollows="1"/>
        <w:t>19</w:t>
      </w:r>
      <w:r>
        <w:rPr>
          <w:rFonts w:ascii="EB Garamond" w:hAnsi="EB Garamond" w:eastAsia="EB Garamond" w:cs="Scheherazade New"/>
          <w:b w:val="0"/>
          <w:i w:val="0"/>
        </w:rPr>
        <w:t>.</w:t>
      </w:r>
    </w:p>
    <w:p>
      <w:pPr>
        <w:keepNext w:val="0"/>
        <w:spacing w:before="283" w:after="283" w:line="240" w:lineRule="auto"/>
        <w:jc w:val="center"/>
        <w:sectPr>
          <w:headerReference w:type="default" r:id="rId27"/>
          <w:footerReference w:type="default" r:id="rId28"/>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26" name="Picture 2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26" w:name="is_42b1dd4daa752ac1ce864990225a241c"/>
      <w:r>
        <w:t>8. Consacrer sa vie à Allah ﷿ pour désirer Le rencontrer</w:t>
      </w:r>
      <w:bookmarkEnd w:id="26"/>
    </w:p>
    <w:p>
      <w:pPr>
        <w:keepNext/>
        <w:spacing w:before="0" w:after="227" w:line="240" w:lineRule="auto"/>
        <w:jc w:val="center"/>
      </w:pPr>
      <w:r>
        <w:drawing>
          <wp:inline xmlns:a="http://schemas.openxmlformats.org/drawingml/2006/main" xmlns:pic="http://schemas.openxmlformats.org/drawingml/2006/picture">
            <wp:extent cx="1296000" cy="143322"/>
            <wp:docPr id="27" name="Picture 2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jc w:val="both"/>
      </w:pPr>
      <w:r>
        <w:rPr>
          <w:rFonts w:ascii="EB Garamond" w:hAnsi="EB Garamond" w:eastAsia="EB Garamond" w:cs="Scheherazade New"/>
          <w:b w:val="0"/>
          <w:i w:val="0"/>
        </w:rPr>
        <w:t>Quel type de vie doit-on construire pour pouvoir retourner vers Allah ﷿ en cherchant Sa compagnie et en étant impatient de Le rencontrer ? Est-ce en donnant au dīn (dīn : religion) les miettes de notre temps et de notre énergie ? هَٰذَا مُسْتَحِيلٌ. C'est impossible. الْحَيَاةُ كُلُّهَا لِلَّهِ ﷿. Toute ta vie est pour Allah ﷿. Et je ne suis pas en train de vous dire qu'il ne faut pas aller travailler. J'espère que certains d'entre vous comprennent ce que je dis. Je ne suis pas en train de dire qu'il faut simplement adorer Allah ﵎ dans la mosquée et ne pas travailler. Ce n'est pas de cela que je parle. Que tout est un choix. Et que, dans la balance de ton cœur, entre l'amour d'Allah ﷿, l'amour de la vie d'ici-bas et l'amour des créatures d'ici-bas, ton amour pour Allah ﷿ soit toujours le plus lourd.</w:t>
      </w:r>
    </w:p>
    <w:p>
      <w:pPr>
        <w:keepNext w:val="0"/>
        <w:spacing w:before="283" w:after="283" w:line="240" w:lineRule="auto"/>
        <w:jc w:val="center"/>
        <w:sectPr>
          <w:headerReference w:type="default" r:id="rId29"/>
          <w:footerReference w:type="default" r:id="rId30"/>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28" name="Picture 2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bookmarkStart w:id="27" w:name="is_9ef96b97d6778c60e8a6b846e0e16a1b"/>
      <w:r>
        <w:t>9. Récitation sur le Jour de la Résurrection et l’amour de la vie immédiate</w:t>
      </w:r>
      <w:bookmarkEnd w:id="27"/>
    </w:p>
    <w:p>
      <w:pPr>
        <w:keepNext/>
        <w:spacing w:before="0" w:after="227" w:line="240" w:lineRule="auto"/>
        <w:jc w:val="center"/>
      </w:pPr>
      <w:r>
        <w:drawing>
          <wp:inline xmlns:a="http://schemas.openxmlformats.org/drawingml/2006/main" xmlns:pic="http://schemas.openxmlformats.org/drawingml/2006/picture">
            <wp:extent cx="1296000" cy="143322"/>
            <wp:docPr id="29" name="Picture 2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spacing w:line="372" w:lineRule="atLeast"/>
        <w:ind w:left="600" w:right="600"/>
        <w:jc w:val="center"/>
      </w:pPr>
      <w:r>
        <w:rPr>
          <w:rStyle w:val="QuranCitation"/>
          <w:rFonts w:ascii="Scheherazade New" w:hAnsi="Scheherazade New" w:eastAsia="Scheherazade New" w:cs="Scheherazade New"/>
          <w:rtl/>
        </w:rPr>
        <w:t xml:space="preserve">⁨﴿ٱلْحَمْدُ لِلَّهِ رَبِّ ٱلْعَٰلَمِينَ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ٱلرَّحْمَٰنِ ٱلرَّحِيمِ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مَٰلِكِ يَوْمِ ٱلدِّينِ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 xml:space="preserve"> إِيَّاكَ نَعْبُدُ وَإِيَّاكَ نَسْتَعِينُ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 xml:space="preserve"> ٱهْدِنَا ٱلصِّرَٰطَ ٱلْمُسْتَقِيمَ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 xml:space="preserve"> صِرَٰطَ ٱلَّذِينَ أَنْعَمْتَ عَلَيْهِمْ غَيْرِ ٱلْمَغْضُوبِ عَلَيْهِمْ وَلَا ٱلضَّآلِّينَ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w:t>
      </w:r>
      <w:r>
        <w:rPr>
          <w:vertAlign w:val="superscript"/>
        </w:rPr>
        <w:footnoteReference w:id="54" w:customMarkFollows="1"/>
        <w:t>20</w:t>
      </w:r>
    </w:p>
    <w:p>
      <w:pPr>
        <w:ind w:left="600" w:right="600"/>
        <w:jc w:val="center"/>
      </w:pPr>
      <w:r>
        <w:rPr>
          <w:rStyle w:val="QuranCitation"/>
          <w:rFonts w:ascii="EB Garamond" w:hAnsi="EB Garamond" w:eastAsia="EB Garamond" w:cs="Scheherazade New"/>
          <w:sz w:val="20"/>
        </w:rPr>
        <w:t xml:space="preserve">⁨Louange à Allah, Seigneur de l'univers </w:t>
      </w:r>
      <w:r>
        <w:rPr>
          <w:rStyle w:val="QuranCitation"/>
          <w:rFonts w:ascii="Scheherazade New" w:hAnsi="Scheherazade New" w:eastAsia="Scheherazade New" w:cs="Scheherazade New"/>
          <w:b w:val="0"/>
          <w:bCs w:val="0"/>
          <w:i w:val="0"/>
          <w:iCs w:val="0"/>
          <w:kern w:val="2"/>
          <w:sz w:val="20"/>
          <w:rtl w:val="0"/>
        </w:rPr>
        <w:t>⁧؜۝2⁩</w:t>
      </w:r>
      <w:r>
        <w:rPr>
          <w:rStyle w:val="QuranCitation"/>
          <w:rFonts w:ascii="EB Garamond" w:hAnsi="EB Garamond" w:eastAsia="EB Garamond" w:cs="Scheherazade New"/>
          <w:sz w:val="20"/>
        </w:rPr>
        <w:t xml:space="preserve"> Le Tout Miséricordieux, le Très Miséricordieux </w:t>
      </w:r>
      <w:r>
        <w:rPr>
          <w:rStyle w:val="QuranCitation"/>
          <w:rFonts w:ascii="Scheherazade New" w:hAnsi="Scheherazade New" w:eastAsia="Scheherazade New" w:cs="Scheherazade New"/>
          <w:b w:val="0"/>
          <w:bCs w:val="0"/>
          <w:i w:val="0"/>
          <w:iCs w:val="0"/>
          <w:kern w:val="2"/>
          <w:sz w:val="20"/>
          <w:rtl w:val="0"/>
        </w:rPr>
        <w:t>⁧؜۝3⁩</w:t>
      </w:r>
      <w:r>
        <w:rPr>
          <w:rStyle w:val="QuranCitation"/>
          <w:rFonts w:ascii="EB Garamond" w:hAnsi="EB Garamond" w:eastAsia="EB Garamond" w:cs="Scheherazade New"/>
          <w:sz w:val="20"/>
        </w:rPr>
        <w:t xml:space="preserve"> Maître du Jour de la rétribution </w:t>
      </w:r>
      <w:r>
        <w:rPr>
          <w:rStyle w:val="QuranCitation"/>
          <w:rFonts w:ascii="Scheherazade New" w:hAnsi="Scheherazade New" w:eastAsia="Scheherazade New" w:cs="Scheherazade New"/>
          <w:b w:val="0"/>
          <w:bCs w:val="0"/>
          <w:i w:val="0"/>
          <w:iCs w:val="0"/>
          <w:kern w:val="2"/>
          <w:sz w:val="20"/>
          <w:rtl w:val="0"/>
        </w:rPr>
        <w:t>⁧؜۝4⁩</w:t>
      </w:r>
      <w:r>
        <w:rPr>
          <w:rStyle w:val="QuranCitation"/>
          <w:rFonts w:ascii="EB Garamond" w:hAnsi="EB Garamond" w:eastAsia="EB Garamond" w:cs="Scheherazade New"/>
          <w:sz w:val="20"/>
        </w:rPr>
        <w:t xml:space="preserve"> C'est Toi [Seul] que nous adorons, et c'est Toi [Seul] dont nous implorons secours </w:t>
      </w:r>
      <w:r>
        <w:rPr>
          <w:rStyle w:val="QuranCitation"/>
          <w:rFonts w:ascii="Scheherazade New" w:hAnsi="Scheherazade New" w:eastAsia="Scheherazade New" w:cs="Scheherazade New"/>
          <w:b w:val="0"/>
          <w:bCs w:val="0"/>
          <w:i w:val="0"/>
          <w:iCs w:val="0"/>
          <w:kern w:val="2"/>
          <w:sz w:val="20"/>
          <w:rtl w:val="0"/>
        </w:rPr>
        <w:t>⁧؜۝5⁩</w:t>
      </w:r>
      <w:r>
        <w:rPr>
          <w:rStyle w:val="QuranCitation"/>
          <w:rFonts w:ascii="EB Garamond" w:hAnsi="EB Garamond" w:eastAsia="EB Garamond" w:cs="Scheherazade New"/>
          <w:sz w:val="20"/>
        </w:rPr>
        <w:t xml:space="preserve"> Guide-nous dans le droit chemin </w:t>
      </w:r>
      <w:r>
        <w:rPr>
          <w:rStyle w:val="QuranCitation"/>
          <w:rFonts w:ascii="Scheherazade New" w:hAnsi="Scheherazade New" w:eastAsia="Scheherazade New" w:cs="Scheherazade New"/>
          <w:b w:val="0"/>
          <w:bCs w:val="0"/>
          <w:i w:val="0"/>
          <w:iCs w:val="0"/>
          <w:kern w:val="2"/>
          <w:sz w:val="20"/>
          <w:rtl w:val="0"/>
        </w:rPr>
        <w:t>⁧؜۝6⁩</w:t>
      </w:r>
      <w:r>
        <w:rPr>
          <w:rStyle w:val="QuranCitation"/>
          <w:rFonts w:ascii="EB Garamond" w:hAnsi="EB Garamond" w:eastAsia="EB Garamond" w:cs="Scheherazade New"/>
          <w:sz w:val="20"/>
        </w:rPr>
        <w:t xml:space="preserve"> le chemin de ceux que Tu as comblés de faveurs, non pas de ceux qui ont encouru Ta colère, ni des égarés </w:t>
      </w:r>
      <w:r>
        <w:rPr>
          <w:rStyle w:val="QuranCitation"/>
          <w:rFonts w:ascii="Scheherazade New" w:hAnsi="Scheherazade New" w:eastAsia="Scheherazade New" w:cs="Scheherazade New"/>
          <w:b w:val="0"/>
          <w:bCs w:val="0"/>
          <w:i w:val="0"/>
          <w:iCs w:val="0"/>
          <w:kern w:val="2"/>
          <w:sz w:val="20"/>
          <w:rtl w:val="0"/>
        </w:rPr>
        <w:t>⁧؜۝7⁩</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Al-Fâtiha (1) : versets 2-7⁩</w:t>
      </w:r>
    </w:p>
    <w:p>
      <w:pPr>
        <w:jc w:val="both"/>
      </w:pPr>
      <w:r>
        <w:rPr>
          <w:rFonts w:ascii="EB Garamond" w:hAnsi="EB Garamond" w:eastAsia="EB Garamond" w:cs="Scheherazade New"/>
          <w:b w:val="0"/>
          <w:i w:val="0"/>
        </w:rPr>
        <w:t xml:space="preserve">آمِينَ </w:t>
      </w:r>
    </w:p>
    <w:p>
      <w:pPr>
        <w:spacing w:line="372" w:lineRule="atLeast"/>
        <w:ind w:left="600" w:right="600"/>
        <w:jc w:val="center"/>
      </w:pPr>
      <w:r>
        <w:rPr>
          <w:rStyle w:val="QuranCitation"/>
          <w:rFonts w:ascii="Scheherazade New" w:hAnsi="Scheherazade New" w:eastAsia="Scheherazade New" w:cs="Scheherazade New"/>
          <w:rtl/>
        </w:rPr>
        <w:t xml:space="preserve">⁨﴿لَآ أُقْسِمُ بِيَوْمِ ٱلْقِيَٰمَةِ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 xml:space="preserve"> وَلَآ أُقْسِمُ بِٱلنَّفْسِ ٱللَّوَّامَةِ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أَيَحْسَبُ ٱلْإِنسَٰنُ أَلَّن نَّجْمَعَ عِظَامَهُۥ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بَلَىٰ قَٰدِرِينَ عَلَىٰٓ أَن نُّسَوِّىَ بَنَانَهُۥ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 xml:space="preserve"> بَلْ يُرِيدُ ٱلْإِنسَٰنُ لِيَفْجُرَ أَمَامَهُۥ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 xml:space="preserve"> يَسْـَٔلُ أَيَّانَ يَوْمُ ٱلْقِيَٰمَةِ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 xml:space="preserve"> فَإِذَا بَرِقَ ٱلْبَصَرُ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 xml:space="preserve"> وَخَسَفَ ٱلْقَمَرُ </w:t>
      </w:r>
      <w:r>
        <w:rPr>
          <w:rStyle w:val="QuranCitation"/>
          <w:rFonts w:ascii="Scheherazade New" w:hAnsi="Scheherazade New" w:eastAsia="Scheherazade New" w:cs="Scheherazade New"/>
          <w:b w:val="0"/>
          <w:bCs w:val="0"/>
          <w:i w:val="0"/>
          <w:iCs w:val="0"/>
          <w:kern w:val="2"/>
          <w:rtl w:val="0"/>
        </w:rPr>
        <w:t>⁧؜۝٨⁩</w:t>
      </w:r>
      <w:r>
        <w:rPr>
          <w:rStyle w:val="QuranCitation"/>
          <w:rFonts w:ascii="Scheherazade New" w:hAnsi="Scheherazade New" w:eastAsia="Scheherazade New" w:cs="Scheherazade New"/>
          <w:rtl/>
        </w:rPr>
        <w:t xml:space="preserve"> وَجُمِعَ ٱلشَّمْسُ وَٱلْقَمَرُ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 xml:space="preserve"> يَقُولُ ٱلْإِنسَٰنُ يَوْمَئِذٍ أَيْنَ ٱلْمَفَرُّ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 xml:space="preserve"> كَلَّا لَا وَزَرَ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 xml:space="preserve"> إِلَىٰ رَبِّكَ يَوْمَئِذٍ ٱلْمُسْتَقَرُّ </w:t>
      </w:r>
      <w:r>
        <w:rPr>
          <w:rStyle w:val="QuranCitation"/>
          <w:rFonts w:ascii="Scheherazade New" w:hAnsi="Scheherazade New" w:eastAsia="Scheherazade New" w:cs="Scheherazade New"/>
          <w:b w:val="0"/>
          <w:bCs w:val="0"/>
          <w:i w:val="0"/>
          <w:iCs w:val="0"/>
          <w:kern w:val="2"/>
          <w:rtl w:val="0"/>
        </w:rPr>
        <w:t>⁧؜۝١٢⁩</w:t>
      </w:r>
      <w:r>
        <w:rPr>
          <w:rStyle w:val="QuranCitation"/>
          <w:rFonts w:ascii="Scheherazade New" w:hAnsi="Scheherazade New" w:eastAsia="Scheherazade New" w:cs="Scheherazade New"/>
          <w:rtl/>
        </w:rPr>
        <w:t xml:space="preserve"> يُنَبَّؤُا۟ ٱلْإِنسَٰنُ يَوْمَئِذٍۭ بِمَا قَدَّمَ وَأَخَّرَ </w:t>
      </w:r>
      <w:r>
        <w:rPr>
          <w:rStyle w:val="QuranCitation"/>
          <w:rFonts w:ascii="Scheherazade New" w:hAnsi="Scheherazade New" w:eastAsia="Scheherazade New" w:cs="Scheherazade New"/>
          <w:b w:val="0"/>
          <w:bCs w:val="0"/>
          <w:i w:val="0"/>
          <w:iCs w:val="0"/>
          <w:kern w:val="2"/>
          <w:rtl w:val="0"/>
        </w:rPr>
        <w:t>⁧؜۝١٣⁩</w:t>
      </w:r>
      <w:r>
        <w:rPr>
          <w:rStyle w:val="QuranCitation"/>
          <w:rFonts w:ascii="Scheherazade New" w:hAnsi="Scheherazade New" w:eastAsia="Scheherazade New" w:cs="Scheherazade New"/>
          <w:rtl/>
        </w:rPr>
        <w:t xml:space="preserve"> بَلِ ٱلْإِنسَٰنُ عَلَىٰ نَفْسِهِۦ بَصِيرَةٌ </w:t>
      </w:r>
      <w:r>
        <w:rPr>
          <w:rStyle w:val="QuranCitation"/>
          <w:rFonts w:ascii="Scheherazade New" w:hAnsi="Scheherazade New" w:eastAsia="Scheherazade New" w:cs="Scheherazade New"/>
          <w:b w:val="0"/>
          <w:bCs w:val="0"/>
          <w:i w:val="0"/>
          <w:iCs w:val="0"/>
          <w:kern w:val="2"/>
          <w:rtl w:val="0"/>
        </w:rPr>
        <w:t>⁧؜۝١٤⁩</w:t>
      </w:r>
      <w:r>
        <w:rPr>
          <w:rStyle w:val="QuranCitation"/>
          <w:rFonts w:ascii="Scheherazade New" w:hAnsi="Scheherazade New" w:eastAsia="Scheherazade New" w:cs="Scheherazade New"/>
          <w:rtl/>
        </w:rPr>
        <w:t xml:space="preserve"> وَلَوْ أَلْقَىٰ مَعَاذِيرَهُۥ </w:t>
      </w:r>
      <w:r>
        <w:rPr>
          <w:rStyle w:val="QuranCitation"/>
          <w:rFonts w:ascii="Scheherazade New" w:hAnsi="Scheherazade New" w:eastAsia="Scheherazade New" w:cs="Scheherazade New"/>
          <w:b w:val="0"/>
          <w:bCs w:val="0"/>
          <w:i w:val="0"/>
          <w:iCs w:val="0"/>
          <w:kern w:val="2"/>
          <w:rtl w:val="0"/>
        </w:rPr>
        <w:t>⁧؜۝١٥⁩</w:t>
      </w:r>
      <w:r>
        <w:rPr>
          <w:rStyle w:val="QuranCitation"/>
          <w:rFonts w:ascii="Scheherazade New" w:hAnsi="Scheherazade New" w:eastAsia="Scheherazade New" w:cs="Scheherazade New"/>
          <w:rtl/>
        </w:rPr>
        <w:t xml:space="preserve"> لَا تُحَرِّكْ بِهِۦ لِسَانَكَ لِتَعْجَلَ بِهِۦٓ </w:t>
      </w:r>
      <w:r>
        <w:rPr>
          <w:rStyle w:val="QuranCitation"/>
          <w:rFonts w:ascii="Scheherazade New" w:hAnsi="Scheherazade New" w:eastAsia="Scheherazade New" w:cs="Scheherazade New"/>
          <w:b w:val="0"/>
          <w:bCs w:val="0"/>
          <w:i w:val="0"/>
          <w:iCs w:val="0"/>
          <w:kern w:val="2"/>
          <w:rtl w:val="0"/>
        </w:rPr>
        <w:t>⁧؜۝١٦⁩</w:t>
      </w:r>
      <w:r>
        <w:rPr>
          <w:rStyle w:val="QuranCitation"/>
          <w:rFonts w:ascii="Scheherazade New" w:hAnsi="Scheherazade New" w:eastAsia="Scheherazade New" w:cs="Scheherazade New"/>
          <w:rtl/>
        </w:rPr>
        <w:t xml:space="preserve"> إِنَّ عَلَيْنَا جَمْعَهُۥ وَقُرْءَانَهُۥ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 xml:space="preserve"> فَإِذَا قَرَأْنَٰهُ فَٱتَّبِعْ قُرْءَانَهُۥ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 xml:space="preserve"> ثُمَّ إِنَّ عَلَيْنَا بَيَانَهُۥ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r>
        <w:rPr>
          <w:vertAlign w:val="superscript"/>
        </w:rPr>
        <w:footnoteReference w:id="55" w:customMarkFollows="1"/>
        <w:t>21</w:t>
      </w:r>
    </w:p>
    <w:p>
      <w:pPr>
        <w:ind w:left="600" w:right="600"/>
        <w:jc w:val="center"/>
      </w:pPr>
      <w:r>
        <w:rPr>
          <w:rStyle w:val="QuranCitation"/>
          <w:rFonts w:ascii="EB Garamond" w:hAnsi="EB Garamond" w:eastAsia="EB Garamond" w:cs="Scheherazade New"/>
          <w:sz w:val="20"/>
        </w:rPr>
        <w:t xml:space="preserve">⁨Non!... Je jure par le Jour de la Résurrection </w:t>
      </w:r>
      <w:r>
        <w:rPr>
          <w:rStyle w:val="QuranCitation"/>
          <w:rFonts w:ascii="Scheherazade New" w:hAnsi="Scheherazade New" w:eastAsia="Scheherazade New" w:cs="Scheherazade New"/>
          <w:b w:val="0"/>
          <w:bCs w:val="0"/>
          <w:i w:val="0"/>
          <w:iCs w:val="0"/>
          <w:kern w:val="2"/>
          <w:sz w:val="20"/>
          <w:rtl w:val="0"/>
        </w:rPr>
        <w:t>⁧؜۝1⁩</w:t>
      </w:r>
      <w:r>
        <w:rPr>
          <w:rStyle w:val="QuranCitation"/>
          <w:rFonts w:ascii="EB Garamond" w:hAnsi="EB Garamond" w:eastAsia="EB Garamond" w:cs="Scheherazade New"/>
          <w:sz w:val="20"/>
        </w:rPr>
        <w:t xml:space="preserve"> Mais non!, Je jure par l'âme qui ne cesse de se blâmer </w:t>
      </w:r>
      <w:r>
        <w:rPr>
          <w:rStyle w:val="QuranCitation"/>
          <w:rFonts w:ascii="Scheherazade New" w:hAnsi="Scheherazade New" w:eastAsia="Scheherazade New" w:cs="Scheherazade New"/>
          <w:b w:val="0"/>
          <w:bCs w:val="0"/>
          <w:i w:val="0"/>
          <w:iCs w:val="0"/>
          <w:kern w:val="2"/>
          <w:sz w:val="20"/>
          <w:rtl w:val="0"/>
        </w:rPr>
        <w:t>⁧؜۝2⁩</w:t>
      </w:r>
      <w:r>
        <w:rPr>
          <w:rStyle w:val="QuranCitation"/>
          <w:rFonts w:ascii="EB Garamond" w:hAnsi="EB Garamond" w:eastAsia="EB Garamond" w:cs="Scheherazade New"/>
          <w:sz w:val="20"/>
        </w:rPr>
        <w:t xml:space="preserve"> L'homme, pense-t-il que Nous ne réunirons jamais ses os </w:t>
      </w:r>
      <w:r>
        <w:rPr>
          <w:rStyle w:val="QuranCitation"/>
          <w:rFonts w:ascii="Scheherazade New" w:hAnsi="Scheherazade New" w:eastAsia="Scheherazade New" w:cs="Scheherazade New"/>
          <w:b w:val="0"/>
          <w:bCs w:val="0"/>
          <w:i w:val="0"/>
          <w:iCs w:val="0"/>
          <w:kern w:val="2"/>
          <w:sz w:val="20"/>
          <w:rtl w:val="0"/>
        </w:rPr>
        <w:t>⁧؜۝3⁩</w:t>
      </w:r>
      <w:r>
        <w:rPr>
          <w:rStyle w:val="QuranCitation"/>
          <w:rFonts w:ascii="EB Garamond" w:hAnsi="EB Garamond" w:eastAsia="EB Garamond" w:cs="Scheherazade New"/>
          <w:sz w:val="20"/>
        </w:rPr>
        <w:t xml:space="preserve"> Mais si! Nous sommes Capable de remettre à leur place les extrémités de ses doigts </w:t>
      </w:r>
      <w:r>
        <w:rPr>
          <w:rStyle w:val="QuranCitation"/>
          <w:rFonts w:ascii="Scheherazade New" w:hAnsi="Scheherazade New" w:eastAsia="Scheherazade New" w:cs="Scheherazade New"/>
          <w:b w:val="0"/>
          <w:bCs w:val="0"/>
          <w:i w:val="0"/>
          <w:iCs w:val="0"/>
          <w:kern w:val="2"/>
          <w:sz w:val="20"/>
          <w:rtl w:val="0"/>
        </w:rPr>
        <w:t>⁧؜۝4⁩</w:t>
      </w:r>
      <w:r>
        <w:rPr>
          <w:rStyle w:val="QuranCitation"/>
          <w:rFonts w:ascii="EB Garamond" w:hAnsi="EB Garamond" w:eastAsia="EB Garamond" w:cs="Scheherazade New"/>
          <w:sz w:val="20"/>
        </w:rPr>
        <w:t xml:space="preserve"> L'homme voudrait plutôt continuer à vivre en libertin </w:t>
      </w:r>
      <w:r>
        <w:rPr>
          <w:rStyle w:val="QuranCitation"/>
          <w:rFonts w:ascii="Scheherazade New" w:hAnsi="Scheherazade New" w:eastAsia="Scheherazade New" w:cs="Scheherazade New"/>
          <w:b w:val="0"/>
          <w:bCs w:val="0"/>
          <w:i w:val="0"/>
          <w:iCs w:val="0"/>
          <w:kern w:val="2"/>
          <w:sz w:val="20"/>
          <w:rtl w:val="0"/>
        </w:rPr>
        <w:t>⁧؜۝5⁩</w:t>
      </w:r>
      <w:r>
        <w:rPr>
          <w:rStyle w:val="QuranCitation"/>
          <w:rFonts w:ascii="EB Garamond" w:hAnsi="EB Garamond" w:eastAsia="EB Garamond" w:cs="Scheherazade New"/>
          <w:sz w:val="20"/>
        </w:rPr>
        <w:t xml:space="preserve"> Il interroge: «A quand, le Jour de la Résurrection?» </w:t>
      </w:r>
      <w:r>
        <w:rPr>
          <w:rStyle w:val="QuranCitation"/>
          <w:rFonts w:ascii="Scheherazade New" w:hAnsi="Scheherazade New" w:eastAsia="Scheherazade New" w:cs="Scheherazade New"/>
          <w:b w:val="0"/>
          <w:bCs w:val="0"/>
          <w:i w:val="0"/>
          <w:iCs w:val="0"/>
          <w:kern w:val="2"/>
          <w:sz w:val="20"/>
          <w:rtl w:val="0"/>
        </w:rPr>
        <w:t>⁧؜۝6⁩</w:t>
      </w:r>
      <w:r>
        <w:rPr>
          <w:rStyle w:val="QuranCitation"/>
          <w:rFonts w:ascii="EB Garamond" w:hAnsi="EB Garamond" w:eastAsia="EB Garamond" w:cs="Scheherazade New"/>
          <w:sz w:val="20"/>
        </w:rPr>
        <w:t xml:space="preserve"> Lorsque la vue sera éblouie </w:t>
      </w:r>
      <w:r>
        <w:rPr>
          <w:rStyle w:val="QuranCitation"/>
          <w:rFonts w:ascii="Scheherazade New" w:hAnsi="Scheherazade New" w:eastAsia="Scheherazade New" w:cs="Scheherazade New"/>
          <w:b w:val="0"/>
          <w:bCs w:val="0"/>
          <w:i w:val="0"/>
          <w:iCs w:val="0"/>
          <w:kern w:val="2"/>
          <w:sz w:val="20"/>
          <w:rtl w:val="0"/>
        </w:rPr>
        <w:t>⁧؜۝7⁩</w:t>
      </w:r>
      <w:r>
        <w:rPr>
          <w:rStyle w:val="QuranCitation"/>
          <w:rFonts w:ascii="EB Garamond" w:hAnsi="EB Garamond" w:eastAsia="EB Garamond" w:cs="Scheherazade New"/>
          <w:sz w:val="20"/>
        </w:rPr>
        <w:t xml:space="preserve"> et que la lune s'éclipsera </w:t>
      </w:r>
      <w:r>
        <w:rPr>
          <w:rStyle w:val="QuranCitation"/>
          <w:rFonts w:ascii="Scheherazade New" w:hAnsi="Scheherazade New" w:eastAsia="Scheherazade New" w:cs="Scheherazade New"/>
          <w:b w:val="0"/>
          <w:bCs w:val="0"/>
          <w:i w:val="0"/>
          <w:iCs w:val="0"/>
          <w:kern w:val="2"/>
          <w:sz w:val="20"/>
          <w:rtl w:val="0"/>
        </w:rPr>
        <w:t>⁧؜۝8⁩</w:t>
      </w:r>
      <w:r>
        <w:rPr>
          <w:rStyle w:val="QuranCitation"/>
          <w:rFonts w:ascii="EB Garamond" w:hAnsi="EB Garamond" w:eastAsia="EB Garamond" w:cs="Scheherazade New"/>
          <w:sz w:val="20"/>
        </w:rPr>
        <w:t xml:space="preserve"> et que le soleil et la lune seront réunis </w:t>
      </w:r>
      <w:r>
        <w:rPr>
          <w:rStyle w:val="QuranCitation"/>
          <w:rFonts w:ascii="Scheherazade New" w:hAnsi="Scheherazade New" w:eastAsia="Scheherazade New" w:cs="Scheherazade New"/>
          <w:b w:val="0"/>
          <w:bCs w:val="0"/>
          <w:i w:val="0"/>
          <w:iCs w:val="0"/>
          <w:kern w:val="2"/>
          <w:sz w:val="20"/>
          <w:rtl w:val="0"/>
        </w:rPr>
        <w:t>⁧؜۝9⁩</w:t>
      </w:r>
      <w:r>
        <w:rPr>
          <w:rStyle w:val="QuranCitation"/>
          <w:rFonts w:ascii="EB Garamond" w:hAnsi="EB Garamond" w:eastAsia="EB Garamond" w:cs="Scheherazade New"/>
          <w:sz w:val="20"/>
        </w:rPr>
        <w:t xml:space="preserve"> l'homme, ce jour-là, dira: «Où fuir?» </w:t>
      </w:r>
      <w:r>
        <w:rPr>
          <w:rStyle w:val="QuranCitation"/>
          <w:rFonts w:ascii="Scheherazade New" w:hAnsi="Scheherazade New" w:eastAsia="Scheherazade New" w:cs="Scheherazade New"/>
          <w:b w:val="0"/>
          <w:bCs w:val="0"/>
          <w:i w:val="0"/>
          <w:iCs w:val="0"/>
          <w:kern w:val="2"/>
          <w:sz w:val="20"/>
          <w:rtl w:val="0"/>
        </w:rPr>
        <w:t>⁧؜۝10⁩</w:t>
      </w:r>
      <w:r>
        <w:rPr>
          <w:rStyle w:val="QuranCitation"/>
          <w:rFonts w:ascii="EB Garamond" w:hAnsi="EB Garamond" w:eastAsia="EB Garamond" w:cs="Scheherazade New"/>
          <w:sz w:val="20"/>
        </w:rPr>
        <w:t xml:space="preserve"> Non! Point de refuge </w:t>
      </w:r>
      <w:r>
        <w:rPr>
          <w:rStyle w:val="QuranCitation"/>
          <w:rFonts w:ascii="Scheherazade New" w:hAnsi="Scheherazade New" w:eastAsia="Scheherazade New" w:cs="Scheherazade New"/>
          <w:b w:val="0"/>
          <w:bCs w:val="0"/>
          <w:i w:val="0"/>
          <w:iCs w:val="0"/>
          <w:kern w:val="2"/>
          <w:sz w:val="20"/>
          <w:rtl w:val="0"/>
        </w:rPr>
        <w:t>⁧؜۝11⁩</w:t>
      </w:r>
      <w:r>
        <w:rPr>
          <w:rStyle w:val="QuranCitation"/>
          <w:rFonts w:ascii="EB Garamond" w:hAnsi="EB Garamond" w:eastAsia="EB Garamond" w:cs="Scheherazade New"/>
          <w:sz w:val="20"/>
        </w:rPr>
        <w:t xml:space="preserve"> Vers ton Seigneur sera, ce jour-là, le retour </w:t>
      </w:r>
      <w:r>
        <w:rPr>
          <w:rStyle w:val="QuranCitation"/>
          <w:rFonts w:ascii="Scheherazade New" w:hAnsi="Scheherazade New" w:eastAsia="Scheherazade New" w:cs="Scheherazade New"/>
          <w:b w:val="0"/>
          <w:bCs w:val="0"/>
          <w:i w:val="0"/>
          <w:iCs w:val="0"/>
          <w:kern w:val="2"/>
          <w:sz w:val="20"/>
          <w:rtl w:val="0"/>
        </w:rPr>
        <w:t>⁧؜۝12⁩</w:t>
      </w:r>
      <w:r>
        <w:rPr>
          <w:rStyle w:val="QuranCitation"/>
          <w:rFonts w:ascii="EB Garamond" w:hAnsi="EB Garamond" w:eastAsia="EB Garamond" w:cs="Scheherazade New"/>
          <w:sz w:val="20"/>
        </w:rPr>
        <w:t xml:space="preserve"> L'homme sera informé ce jour-là de ce qu'il aura avancé et de ce qu'il aura remis à plus tard </w:t>
      </w:r>
      <w:r>
        <w:rPr>
          <w:rStyle w:val="QuranCitation"/>
          <w:rFonts w:ascii="Scheherazade New" w:hAnsi="Scheherazade New" w:eastAsia="Scheherazade New" w:cs="Scheherazade New"/>
          <w:b w:val="0"/>
          <w:bCs w:val="0"/>
          <w:i w:val="0"/>
          <w:iCs w:val="0"/>
          <w:kern w:val="2"/>
          <w:sz w:val="20"/>
          <w:rtl w:val="0"/>
        </w:rPr>
        <w:t>⁧؜۝13⁩</w:t>
      </w:r>
      <w:r>
        <w:rPr>
          <w:rStyle w:val="QuranCitation"/>
          <w:rFonts w:ascii="EB Garamond" w:hAnsi="EB Garamond" w:eastAsia="EB Garamond" w:cs="Scheherazade New"/>
          <w:sz w:val="20"/>
        </w:rPr>
        <w:t xml:space="preserve"> Mais l'homme sera un témoin perspicace contre lui-même </w:t>
      </w:r>
      <w:r>
        <w:rPr>
          <w:rStyle w:val="QuranCitation"/>
          <w:rFonts w:ascii="Scheherazade New" w:hAnsi="Scheherazade New" w:eastAsia="Scheherazade New" w:cs="Scheherazade New"/>
          <w:b w:val="0"/>
          <w:bCs w:val="0"/>
          <w:i w:val="0"/>
          <w:iCs w:val="0"/>
          <w:kern w:val="2"/>
          <w:sz w:val="20"/>
          <w:rtl w:val="0"/>
        </w:rPr>
        <w:t>⁧؜۝14⁩</w:t>
      </w:r>
      <w:r>
        <w:rPr>
          <w:rStyle w:val="QuranCitation"/>
          <w:rFonts w:ascii="EB Garamond" w:hAnsi="EB Garamond" w:eastAsia="EB Garamond" w:cs="Scheherazade New"/>
          <w:sz w:val="20"/>
        </w:rPr>
        <w:t xml:space="preserve"> quand même il présenterait ses excuses </w:t>
      </w:r>
      <w:r>
        <w:rPr>
          <w:rStyle w:val="QuranCitation"/>
          <w:rFonts w:ascii="Scheherazade New" w:hAnsi="Scheherazade New" w:eastAsia="Scheherazade New" w:cs="Scheherazade New"/>
          <w:b w:val="0"/>
          <w:bCs w:val="0"/>
          <w:i w:val="0"/>
          <w:iCs w:val="0"/>
          <w:kern w:val="2"/>
          <w:sz w:val="20"/>
          <w:rtl w:val="0"/>
        </w:rPr>
        <w:t>⁧؜۝15⁩</w:t>
      </w:r>
      <w:r>
        <w:rPr>
          <w:rStyle w:val="QuranCitation"/>
          <w:rFonts w:ascii="EB Garamond" w:hAnsi="EB Garamond" w:eastAsia="EB Garamond" w:cs="Scheherazade New"/>
          <w:sz w:val="20"/>
        </w:rPr>
        <w:t xml:space="preserve"> Ne remue pas ta langue pour hâter sa récitation </w:t>
      </w:r>
      <w:r>
        <w:rPr>
          <w:rStyle w:val="QuranCitation"/>
          <w:rFonts w:ascii="Scheherazade New" w:hAnsi="Scheherazade New" w:eastAsia="Scheherazade New" w:cs="Scheherazade New"/>
          <w:b w:val="0"/>
          <w:bCs w:val="0"/>
          <w:i w:val="0"/>
          <w:iCs w:val="0"/>
          <w:kern w:val="2"/>
          <w:sz w:val="20"/>
          <w:rtl w:val="0"/>
        </w:rPr>
        <w:t>⁧؜۝16⁩</w:t>
      </w:r>
      <w:r>
        <w:rPr>
          <w:rStyle w:val="QuranCitation"/>
          <w:rFonts w:ascii="EB Garamond" w:hAnsi="EB Garamond" w:eastAsia="EB Garamond" w:cs="Scheherazade New"/>
          <w:sz w:val="20"/>
        </w:rPr>
        <w:t xml:space="preserve"> Son rassemblement (dans ton cœur et sa fixation dans ta mémoire) Nous incombent, ainsi que la façon de le réciter </w:t>
      </w:r>
      <w:r>
        <w:rPr>
          <w:rStyle w:val="QuranCitation"/>
          <w:rFonts w:ascii="Scheherazade New" w:hAnsi="Scheherazade New" w:eastAsia="Scheherazade New" w:cs="Scheherazade New"/>
          <w:b w:val="0"/>
          <w:bCs w:val="0"/>
          <w:i w:val="0"/>
          <w:iCs w:val="0"/>
          <w:kern w:val="2"/>
          <w:sz w:val="20"/>
          <w:rtl w:val="0"/>
        </w:rPr>
        <w:t>⁧؜۝17⁩</w:t>
      </w:r>
      <w:r>
        <w:rPr>
          <w:rStyle w:val="QuranCitation"/>
          <w:rFonts w:ascii="EB Garamond" w:hAnsi="EB Garamond" w:eastAsia="EB Garamond" w:cs="Scheherazade New"/>
          <w:sz w:val="20"/>
        </w:rPr>
        <w:t xml:space="preserve"> Quand donc Nous le récitons, suis sa récitation </w:t>
      </w:r>
      <w:r>
        <w:rPr>
          <w:rStyle w:val="QuranCitation"/>
          <w:rFonts w:ascii="Scheherazade New" w:hAnsi="Scheherazade New" w:eastAsia="Scheherazade New" w:cs="Scheherazade New"/>
          <w:b w:val="0"/>
          <w:bCs w:val="0"/>
          <w:i w:val="0"/>
          <w:iCs w:val="0"/>
          <w:kern w:val="2"/>
          <w:sz w:val="20"/>
          <w:rtl w:val="0"/>
        </w:rPr>
        <w:t>⁧؜۝18⁩</w:t>
      </w:r>
      <w:r>
        <w:rPr>
          <w:rStyle w:val="QuranCitation"/>
          <w:rFonts w:ascii="EB Garamond" w:hAnsi="EB Garamond" w:eastAsia="EB Garamond" w:cs="Scheherazade New"/>
          <w:sz w:val="20"/>
        </w:rPr>
        <w:t xml:space="preserve"> A Nous, ensuite incombera son explication </w:t>
      </w:r>
      <w:r>
        <w:rPr>
          <w:rStyle w:val="QuranCitation"/>
          <w:rFonts w:ascii="Scheherazade New" w:hAnsi="Scheherazade New" w:eastAsia="Scheherazade New" w:cs="Scheherazade New"/>
          <w:b w:val="0"/>
          <w:bCs w:val="0"/>
          <w:i w:val="0"/>
          <w:iCs w:val="0"/>
          <w:kern w:val="2"/>
          <w:sz w:val="20"/>
          <w:rtl w:val="0"/>
        </w:rPr>
        <w:t>⁧؜۝19⁩</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Al-Qiyâma (75) : versets 1-19⁩</w:t>
      </w:r>
    </w:p>
    <w:p>
      <w:pPr>
        <w:spacing w:line="372" w:lineRule="atLeast"/>
        <w:jc w:val="both"/>
      </w:pPr>
      <w:r>
        <w:rPr>
          <w:rStyle w:val="QuranCitation"/>
          <w:rFonts w:ascii="Scheherazade New" w:hAnsi="Scheherazade New" w:eastAsia="Scheherazade New" w:cs="Scheherazade New"/>
          <w:rtl/>
        </w:rPr>
        <w:t xml:space="preserve">⁨﴿ٱلْحَمْدُ لِلَّهِ رَبِّ ٱلْعَٰلَمِينَ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ٱلرَّحْمَٰنِ ٱلرَّحِيمِ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مَٰلِكِ يَوْمِ ٱلدِّينِ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 xml:space="preserve"> إِيَّاكَ نَعْبُدُ وَإِيَّاكَ نَسْتَعِينُ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 xml:space="preserve"> ٱهْدِنَا ٱلصِّرَٰطَ ٱلْمُسْتَقِيمَ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 xml:space="preserve"> صِرَٰطَ ٱلَّذِينَ أَنْعَمْتَ عَلَيْهِمْ غَيْرِ ٱلْمَغْضُوبِ عَلَيْهِمْ وَلَا ٱلضَّآلِّينَ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w:t>
      </w:r>
      <w:r>
        <w:rPr>
          <w:vertAlign w:val="superscript"/>
        </w:rPr>
        <w:footnoteReference w:id="56" w:customMarkFollows="1"/>
        <w:t>20</w:t>
      </w:r>
      <w:r>
        <w:rPr>
          <w:rStyle w:val="QuranCitation"/>
          <w:rFonts w:ascii="EB Garamond" w:hAnsi="EB Garamond" w:eastAsia="EB Garamond" w:cs="Scheherazade New"/>
        </w:rPr>
        <w:t xml:space="preserve"> (⁨1:2-7⁩)</w:t>
      </w:r>
      <w:r>
        <w:rPr>
          <w:rFonts w:ascii="EB Garamond" w:hAnsi="EB Garamond" w:eastAsia="EB Garamond" w:cs="Scheherazade New"/>
          <w:b w:val="0"/>
          <w:i w:val="0"/>
        </w:rPr>
        <w:t xml:space="preserve"> آمِينَ </w:t>
      </w:r>
    </w:p>
    <w:p>
      <w:pPr>
        <w:spacing w:line="372" w:lineRule="atLeast"/>
        <w:ind w:left="600" w:right="600"/>
        <w:jc w:val="center"/>
      </w:pPr>
      <w:r>
        <w:rPr>
          <w:rStyle w:val="QuranCitation"/>
          <w:rFonts w:ascii="Scheherazade New" w:hAnsi="Scheherazade New" w:eastAsia="Scheherazade New" w:cs="Scheherazade New"/>
          <w:rtl/>
        </w:rPr>
        <w:t xml:space="preserve">⁨﴿كَلَّا بَلْ تُحِبُّونَ ٱلْعَاجِلَةَ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 xml:space="preserve"> وَتَذَرُونَ ٱلْـَٔاخِرَةَ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 xml:space="preserve"> وُجُوهٌ يَوْمَئِذٍ نَّاضِرَةٌ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 xml:space="preserve"> إِلَىٰ رَبِّهَا نَاظِرَةٌ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 xml:space="preserve"> وَوُجُوهٌ يَوْمَئِذٍۭ بَاسِرَةٌ </w:t>
      </w:r>
      <w:r>
        <w:rPr>
          <w:rStyle w:val="QuranCitation"/>
          <w:rFonts w:ascii="Scheherazade New" w:hAnsi="Scheherazade New" w:eastAsia="Scheherazade New" w:cs="Scheherazade New"/>
          <w:b w:val="0"/>
          <w:bCs w:val="0"/>
          <w:i w:val="0"/>
          <w:iCs w:val="0"/>
          <w:kern w:val="2"/>
          <w:rtl w:val="0"/>
        </w:rPr>
        <w:t>⁧؜۝٢٤⁩</w:t>
      </w:r>
      <w:r>
        <w:rPr>
          <w:rStyle w:val="QuranCitation"/>
          <w:rFonts w:ascii="Scheherazade New" w:hAnsi="Scheherazade New" w:eastAsia="Scheherazade New" w:cs="Scheherazade New"/>
          <w:rtl/>
        </w:rPr>
        <w:t xml:space="preserve"> تَظُنُّ أَن يُفْعَلَ بِهَا فَاقِرَةٌ </w:t>
      </w:r>
      <w:r>
        <w:rPr>
          <w:rStyle w:val="QuranCitation"/>
          <w:rFonts w:ascii="Scheherazade New" w:hAnsi="Scheherazade New" w:eastAsia="Scheherazade New" w:cs="Scheherazade New"/>
          <w:b w:val="0"/>
          <w:bCs w:val="0"/>
          <w:i w:val="0"/>
          <w:iCs w:val="0"/>
          <w:kern w:val="2"/>
          <w:rtl w:val="0"/>
        </w:rPr>
        <w:t>⁧؜۝٢٥⁩</w:t>
      </w:r>
      <w:r>
        <w:rPr>
          <w:rStyle w:val="QuranCitation"/>
          <w:rFonts w:ascii="Scheherazade New" w:hAnsi="Scheherazade New" w:eastAsia="Scheherazade New" w:cs="Scheherazade New"/>
          <w:rtl/>
        </w:rPr>
        <w:t xml:space="preserve"> كَلَّآ إِذَا بَلَغَتِ ٱلتَّرَاقِىَ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 xml:space="preserve"> وَقِيلَ مَنْ رَاقٍ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 xml:space="preserve"> وَظَنَّ أَنَّهُ ٱلْفِرَاقُ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 xml:space="preserve"> وَٱلْتَفَّتِ ٱلسَّاقُ بِٱلسَّاقِ </w:t>
      </w:r>
      <w:r>
        <w:rPr>
          <w:rStyle w:val="QuranCitation"/>
          <w:rFonts w:ascii="Scheherazade New" w:hAnsi="Scheherazade New" w:eastAsia="Scheherazade New" w:cs="Scheherazade New"/>
          <w:b w:val="0"/>
          <w:bCs w:val="0"/>
          <w:i w:val="0"/>
          <w:iCs w:val="0"/>
          <w:kern w:val="2"/>
          <w:rtl w:val="0"/>
        </w:rPr>
        <w:t>⁧؜۝٢٩⁩</w:t>
      </w:r>
      <w:r>
        <w:rPr>
          <w:rStyle w:val="QuranCitation"/>
          <w:rFonts w:ascii="Scheherazade New" w:hAnsi="Scheherazade New" w:eastAsia="Scheherazade New" w:cs="Scheherazade New"/>
          <w:rtl/>
        </w:rPr>
        <w:t xml:space="preserve"> إِلَىٰ رَبِّكَ يَوْمَئِذٍ ٱلْمَسَاقُ </w:t>
      </w:r>
      <w:r>
        <w:rPr>
          <w:rStyle w:val="QuranCitation"/>
          <w:rFonts w:ascii="Scheherazade New" w:hAnsi="Scheherazade New" w:eastAsia="Scheherazade New" w:cs="Scheherazade New"/>
          <w:b w:val="0"/>
          <w:bCs w:val="0"/>
          <w:i w:val="0"/>
          <w:iCs w:val="0"/>
          <w:kern w:val="2"/>
          <w:rtl w:val="0"/>
        </w:rPr>
        <w:t>⁧؜۝٣٠⁩</w:t>
      </w:r>
      <w:r>
        <w:rPr>
          <w:rStyle w:val="QuranCitation"/>
          <w:rFonts w:ascii="Scheherazade New" w:hAnsi="Scheherazade New" w:eastAsia="Scheherazade New" w:cs="Scheherazade New"/>
          <w:rtl/>
        </w:rPr>
        <w:t xml:space="preserve"> فَلَا صَدَّقَ وَلَا صَلَّىٰ </w:t>
      </w:r>
      <w:r>
        <w:rPr>
          <w:rStyle w:val="QuranCitation"/>
          <w:rFonts w:ascii="Scheherazade New" w:hAnsi="Scheherazade New" w:eastAsia="Scheherazade New" w:cs="Scheherazade New"/>
          <w:b w:val="0"/>
          <w:bCs w:val="0"/>
          <w:i w:val="0"/>
          <w:iCs w:val="0"/>
          <w:kern w:val="2"/>
          <w:rtl w:val="0"/>
        </w:rPr>
        <w:t>⁧؜۝٣١⁩</w:t>
      </w:r>
      <w:r>
        <w:rPr>
          <w:rStyle w:val="QuranCitation"/>
          <w:rFonts w:ascii="Scheherazade New" w:hAnsi="Scheherazade New" w:eastAsia="Scheherazade New" w:cs="Scheherazade New"/>
          <w:rtl/>
        </w:rPr>
        <w:t xml:space="preserve"> وَلَٰكِن كَذَّبَ وَتَوَلَّىٰ </w:t>
      </w:r>
      <w:r>
        <w:rPr>
          <w:rStyle w:val="QuranCitation"/>
          <w:rFonts w:ascii="Scheherazade New" w:hAnsi="Scheherazade New" w:eastAsia="Scheherazade New" w:cs="Scheherazade New"/>
          <w:b w:val="0"/>
          <w:bCs w:val="0"/>
          <w:i w:val="0"/>
          <w:iCs w:val="0"/>
          <w:kern w:val="2"/>
          <w:rtl w:val="0"/>
        </w:rPr>
        <w:t>⁧؜۝٣٢⁩</w:t>
      </w:r>
      <w:r>
        <w:rPr>
          <w:rStyle w:val="QuranCitation"/>
          <w:rFonts w:ascii="Scheherazade New" w:hAnsi="Scheherazade New" w:eastAsia="Scheherazade New" w:cs="Scheherazade New"/>
          <w:rtl/>
        </w:rPr>
        <w:t xml:space="preserve"> ثُمَّ ذَهَبَ إِلَىٰٓ أَهْلِهِۦ يَتَمَطَّىٰٓ </w:t>
      </w:r>
      <w:r>
        <w:rPr>
          <w:rStyle w:val="QuranCitation"/>
          <w:rFonts w:ascii="Scheherazade New" w:hAnsi="Scheherazade New" w:eastAsia="Scheherazade New" w:cs="Scheherazade New"/>
          <w:b w:val="0"/>
          <w:bCs w:val="0"/>
          <w:i w:val="0"/>
          <w:iCs w:val="0"/>
          <w:kern w:val="2"/>
          <w:rtl w:val="0"/>
        </w:rPr>
        <w:t>⁧؜۝٣٣⁩</w:t>
      </w:r>
      <w:r>
        <w:rPr>
          <w:rStyle w:val="QuranCitation"/>
          <w:rFonts w:ascii="Scheherazade New" w:hAnsi="Scheherazade New" w:eastAsia="Scheherazade New" w:cs="Scheherazade New"/>
          <w:rtl/>
        </w:rPr>
        <w:t xml:space="preserve"> أَوْلَىٰ لَكَ فَأَوْلَىٰ </w:t>
      </w:r>
      <w:r>
        <w:rPr>
          <w:rStyle w:val="QuranCitation"/>
          <w:rFonts w:ascii="Scheherazade New" w:hAnsi="Scheherazade New" w:eastAsia="Scheherazade New" w:cs="Scheherazade New"/>
          <w:b w:val="0"/>
          <w:bCs w:val="0"/>
          <w:i w:val="0"/>
          <w:iCs w:val="0"/>
          <w:kern w:val="2"/>
          <w:rtl w:val="0"/>
        </w:rPr>
        <w:t>⁧؜۝٣٤⁩</w:t>
      </w:r>
      <w:r>
        <w:rPr>
          <w:rStyle w:val="QuranCitation"/>
          <w:rFonts w:ascii="Scheherazade New" w:hAnsi="Scheherazade New" w:eastAsia="Scheherazade New" w:cs="Scheherazade New"/>
          <w:rtl/>
        </w:rPr>
        <w:t xml:space="preserve"> ثُمَّ أَوْلَىٰ لَكَ فَأَوْلَىٰٓ </w:t>
      </w:r>
      <w:r>
        <w:rPr>
          <w:rStyle w:val="QuranCitation"/>
          <w:rFonts w:ascii="Scheherazade New" w:hAnsi="Scheherazade New" w:eastAsia="Scheherazade New" w:cs="Scheherazade New"/>
          <w:b w:val="0"/>
          <w:bCs w:val="0"/>
          <w:i w:val="0"/>
          <w:iCs w:val="0"/>
          <w:kern w:val="2"/>
          <w:rtl w:val="0"/>
        </w:rPr>
        <w:t>⁧؜۝٣٥⁩</w:t>
      </w:r>
      <w:r>
        <w:rPr>
          <w:rStyle w:val="QuranCitation"/>
          <w:rFonts w:ascii="Scheherazade New" w:hAnsi="Scheherazade New" w:eastAsia="Scheherazade New" w:cs="Scheherazade New"/>
          <w:rtl/>
        </w:rPr>
        <w:t xml:space="preserve"> أَيَحْسَبُ ٱلْإِنسَٰنُ أَن يُتْرَكَ سُدًى </w:t>
      </w:r>
      <w:r>
        <w:rPr>
          <w:rStyle w:val="QuranCitation"/>
          <w:rFonts w:ascii="Scheherazade New" w:hAnsi="Scheherazade New" w:eastAsia="Scheherazade New" w:cs="Scheherazade New"/>
          <w:b w:val="0"/>
          <w:bCs w:val="0"/>
          <w:i w:val="0"/>
          <w:iCs w:val="0"/>
          <w:kern w:val="2"/>
          <w:rtl w:val="0"/>
        </w:rPr>
        <w:t>⁧؜۝٣٦⁩</w:t>
      </w:r>
      <w:r>
        <w:rPr>
          <w:rStyle w:val="QuranCitation"/>
          <w:rFonts w:ascii="Scheherazade New" w:hAnsi="Scheherazade New" w:eastAsia="Scheherazade New" w:cs="Scheherazade New"/>
          <w:rtl/>
        </w:rPr>
        <w:t xml:space="preserve"> أَلَمْ يَكُ نُطْفَةً مِّن مَّنِىٍّ يُمْنَىٰ </w:t>
      </w:r>
      <w:r>
        <w:rPr>
          <w:rStyle w:val="QuranCitation"/>
          <w:rFonts w:ascii="Scheherazade New" w:hAnsi="Scheherazade New" w:eastAsia="Scheherazade New" w:cs="Scheherazade New"/>
          <w:b w:val="0"/>
          <w:bCs w:val="0"/>
          <w:i w:val="0"/>
          <w:iCs w:val="0"/>
          <w:kern w:val="2"/>
          <w:rtl w:val="0"/>
        </w:rPr>
        <w:t>⁧؜۝٣٧⁩</w:t>
      </w:r>
      <w:r>
        <w:rPr>
          <w:rStyle w:val="QuranCitation"/>
          <w:rFonts w:ascii="Scheherazade New" w:hAnsi="Scheherazade New" w:eastAsia="Scheherazade New" w:cs="Scheherazade New"/>
          <w:rtl/>
        </w:rPr>
        <w:t xml:space="preserve"> ثُمَّ كَانَ عَلَقَةً فَخَلَقَ فَسَوَّىٰ </w:t>
      </w:r>
      <w:r>
        <w:rPr>
          <w:rStyle w:val="QuranCitation"/>
          <w:rFonts w:ascii="Scheherazade New" w:hAnsi="Scheherazade New" w:eastAsia="Scheherazade New" w:cs="Scheherazade New"/>
          <w:b w:val="0"/>
          <w:bCs w:val="0"/>
          <w:i w:val="0"/>
          <w:iCs w:val="0"/>
          <w:kern w:val="2"/>
          <w:rtl w:val="0"/>
        </w:rPr>
        <w:t>⁧؜۝٣٨⁩</w:t>
      </w:r>
      <w:r>
        <w:rPr>
          <w:rStyle w:val="QuranCitation"/>
          <w:rFonts w:ascii="Scheherazade New" w:hAnsi="Scheherazade New" w:eastAsia="Scheherazade New" w:cs="Scheherazade New"/>
          <w:rtl/>
        </w:rPr>
        <w:t xml:space="preserve"> فَجَعَلَ مِنْهُ ٱلزَّوْجَيْنِ ٱلذَّكَرَ وَٱلْأُنثَىٰٓ </w:t>
      </w:r>
      <w:r>
        <w:rPr>
          <w:rStyle w:val="QuranCitation"/>
          <w:rFonts w:ascii="Scheherazade New" w:hAnsi="Scheherazade New" w:eastAsia="Scheherazade New" w:cs="Scheherazade New"/>
          <w:b w:val="0"/>
          <w:bCs w:val="0"/>
          <w:i w:val="0"/>
          <w:iCs w:val="0"/>
          <w:kern w:val="2"/>
          <w:rtl w:val="0"/>
        </w:rPr>
        <w:t>⁧؜۝٣٩⁩</w:t>
      </w:r>
      <w:r>
        <w:rPr>
          <w:rStyle w:val="QuranCitation"/>
          <w:rFonts w:ascii="Scheherazade New" w:hAnsi="Scheherazade New" w:eastAsia="Scheherazade New" w:cs="Scheherazade New"/>
          <w:rtl/>
        </w:rPr>
        <w:t xml:space="preserve"> أَلَيْسَ ذَٰلِكَ بِقَٰدِرٍ عَلَىٰٓ أَن يُحْـِۧىَ ٱلْمَوْتَىٰ </w:t>
      </w:r>
      <w:r>
        <w:rPr>
          <w:rStyle w:val="QuranCitation"/>
          <w:rFonts w:ascii="Scheherazade New" w:hAnsi="Scheherazade New" w:eastAsia="Scheherazade New" w:cs="Scheherazade New"/>
          <w:b w:val="0"/>
          <w:bCs w:val="0"/>
          <w:i w:val="0"/>
          <w:iCs w:val="0"/>
          <w:kern w:val="2"/>
          <w:rtl w:val="0"/>
        </w:rPr>
        <w:t>⁧؜۝٤٠⁩</w:t>
      </w:r>
      <w:r>
        <w:rPr>
          <w:rStyle w:val="QuranCitation"/>
          <w:rFonts w:ascii="Scheherazade New" w:hAnsi="Scheherazade New" w:eastAsia="Scheherazade New" w:cs="Scheherazade New"/>
          <w:rtl/>
        </w:rPr>
        <w:t>﴾⁩</w:t>
      </w:r>
      <w:r>
        <w:rPr>
          <w:vertAlign w:val="superscript"/>
        </w:rPr>
        <w:footnoteReference w:id="57" w:customMarkFollows="1"/>
        <w:t>22</w:t>
      </w:r>
    </w:p>
    <w:p>
      <w:pPr>
        <w:ind w:left="600" w:right="600"/>
        <w:jc w:val="center"/>
      </w:pPr>
      <w:r>
        <w:rPr>
          <w:rStyle w:val="QuranCitation"/>
          <w:rFonts w:ascii="EB Garamond" w:hAnsi="EB Garamond" w:eastAsia="EB Garamond" w:cs="Scheherazade New"/>
          <w:sz w:val="20"/>
        </w:rPr>
        <w:t xml:space="preserve">⁨Mais vous aimez plutôt [la vie] éphémère </w:t>
      </w:r>
      <w:r>
        <w:rPr>
          <w:rStyle w:val="QuranCitation"/>
          <w:rFonts w:ascii="Scheherazade New" w:hAnsi="Scheherazade New" w:eastAsia="Scheherazade New" w:cs="Scheherazade New"/>
          <w:b w:val="0"/>
          <w:bCs w:val="0"/>
          <w:i w:val="0"/>
          <w:iCs w:val="0"/>
          <w:kern w:val="2"/>
          <w:sz w:val="20"/>
          <w:rtl w:val="0"/>
        </w:rPr>
        <w:t>⁧؜۝20⁩</w:t>
      </w:r>
      <w:r>
        <w:rPr>
          <w:rStyle w:val="QuranCitation"/>
          <w:rFonts w:ascii="EB Garamond" w:hAnsi="EB Garamond" w:eastAsia="EB Garamond" w:cs="Scheherazade New"/>
          <w:sz w:val="20"/>
        </w:rPr>
        <w:t xml:space="preserve"> et vous délaissez l'au-delà </w:t>
      </w:r>
      <w:r>
        <w:rPr>
          <w:rStyle w:val="QuranCitation"/>
          <w:rFonts w:ascii="Scheherazade New" w:hAnsi="Scheherazade New" w:eastAsia="Scheherazade New" w:cs="Scheherazade New"/>
          <w:b w:val="0"/>
          <w:bCs w:val="0"/>
          <w:i w:val="0"/>
          <w:iCs w:val="0"/>
          <w:kern w:val="2"/>
          <w:sz w:val="20"/>
          <w:rtl w:val="0"/>
        </w:rPr>
        <w:t>⁧؜۝21⁩</w:t>
      </w:r>
      <w:r>
        <w:rPr>
          <w:rStyle w:val="QuranCitation"/>
          <w:rFonts w:ascii="EB Garamond" w:hAnsi="EB Garamond" w:eastAsia="EB Garamond" w:cs="Scheherazade New"/>
          <w:sz w:val="20"/>
        </w:rPr>
        <w:t xml:space="preserve"> Ce jour-là, il y aura des visages resplendissants </w:t>
      </w:r>
      <w:r>
        <w:rPr>
          <w:rStyle w:val="QuranCitation"/>
          <w:rFonts w:ascii="Scheherazade New" w:hAnsi="Scheherazade New" w:eastAsia="Scheherazade New" w:cs="Scheherazade New"/>
          <w:b w:val="0"/>
          <w:bCs w:val="0"/>
          <w:i w:val="0"/>
          <w:iCs w:val="0"/>
          <w:kern w:val="2"/>
          <w:sz w:val="20"/>
          <w:rtl w:val="0"/>
        </w:rPr>
        <w:t>⁧؜۝22⁩</w:t>
      </w:r>
      <w:r>
        <w:rPr>
          <w:rStyle w:val="QuranCitation"/>
          <w:rFonts w:ascii="EB Garamond" w:hAnsi="EB Garamond" w:eastAsia="EB Garamond" w:cs="Scheherazade New"/>
          <w:sz w:val="20"/>
        </w:rPr>
        <w:t xml:space="preserve"> qui regarderont leur Seigneur </w:t>
      </w:r>
      <w:r>
        <w:rPr>
          <w:rStyle w:val="QuranCitation"/>
          <w:rFonts w:ascii="Scheherazade New" w:hAnsi="Scheherazade New" w:eastAsia="Scheherazade New" w:cs="Scheherazade New"/>
          <w:b w:val="0"/>
          <w:bCs w:val="0"/>
          <w:i w:val="0"/>
          <w:iCs w:val="0"/>
          <w:kern w:val="2"/>
          <w:sz w:val="20"/>
          <w:rtl w:val="0"/>
        </w:rPr>
        <w:t>⁧؜۝23⁩</w:t>
      </w:r>
      <w:r>
        <w:rPr>
          <w:rStyle w:val="QuranCitation"/>
          <w:rFonts w:ascii="EB Garamond" w:hAnsi="EB Garamond" w:eastAsia="EB Garamond" w:cs="Scheherazade New"/>
          <w:sz w:val="20"/>
        </w:rPr>
        <w:t xml:space="preserve"> et il y aura ce jour-là, des visages assombris </w:t>
      </w:r>
      <w:r>
        <w:rPr>
          <w:rStyle w:val="QuranCitation"/>
          <w:rFonts w:ascii="Scheherazade New" w:hAnsi="Scheherazade New" w:eastAsia="Scheherazade New" w:cs="Scheherazade New"/>
          <w:b w:val="0"/>
          <w:bCs w:val="0"/>
          <w:i w:val="0"/>
          <w:iCs w:val="0"/>
          <w:kern w:val="2"/>
          <w:sz w:val="20"/>
          <w:rtl w:val="0"/>
        </w:rPr>
        <w:t>⁧؜۝24⁩</w:t>
      </w:r>
      <w:r>
        <w:rPr>
          <w:rStyle w:val="QuranCitation"/>
          <w:rFonts w:ascii="EB Garamond" w:hAnsi="EB Garamond" w:eastAsia="EB Garamond" w:cs="Scheherazade New"/>
          <w:sz w:val="20"/>
        </w:rPr>
        <w:t xml:space="preserve"> qui s'attendent à subir une catastrophe </w:t>
      </w:r>
      <w:r>
        <w:rPr>
          <w:rStyle w:val="QuranCitation"/>
          <w:rFonts w:ascii="Scheherazade New" w:hAnsi="Scheherazade New" w:eastAsia="Scheherazade New" w:cs="Scheherazade New"/>
          <w:b w:val="0"/>
          <w:bCs w:val="0"/>
          <w:i w:val="0"/>
          <w:iCs w:val="0"/>
          <w:kern w:val="2"/>
          <w:sz w:val="20"/>
          <w:rtl w:val="0"/>
        </w:rPr>
        <w:t>⁧؜۝25⁩</w:t>
      </w:r>
      <w:r>
        <w:rPr>
          <w:rStyle w:val="QuranCitation"/>
          <w:rFonts w:ascii="EB Garamond" w:hAnsi="EB Garamond" w:eastAsia="EB Garamond" w:cs="Scheherazade New"/>
          <w:sz w:val="20"/>
        </w:rPr>
        <w:t xml:space="preserve"> Mais non! Quand [l'âme] en arrive aux clavicules </w:t>
      </w:r>
      <w:r>
        <w:rPr>
          <w:rStyle w:val="QuranCitation"/>
          <w:rFonts w:ascii="Scheherazade New" w:hAnsi="Scheherazade New" w:eastAsia="Scheherazade New" w:cs="Scheherazade New"/>
          <w:b w:val="0"/>
          <w:bCs w:val="0"/>
          <w:i w:val="0"/>
          <w:iCs w:val="0"/>
          <w:kern w:val="2"/>
          <w:sz w:val="20"/>
          <w:rtl w:val="0"/>
        </w:rPr>
        <w:t>⁧؜۝26⁩</w:t>
      </w:r>
      <w:r>
        <w:rPr>
          <w:rStyle w:val="QuranCitation"/>
          <w:rFonts w:ascii="EB Garamond" w:hAnsi="EB Garamond" w:eastAsia="EB Garamond" w:cs="Scheherazade New"/>
          <w:sz w:val="20"/>
        </w:rPr>
        <w:t xml:space="preserve"> et qu'on dit: «Qui est exorciseur?» </w:t>
      </w:r>
      <w:r>
        <w:rPr>
          <w:rStyle w:val="QuranCitation"/>
          <w:rFonts w:ascii="Scheherazade New" w:hAnsi="Scheherazade New" w:eastAsia="Scheherazade New" w:cs="Scheherazade New"/>
          <w:b w:val="0"/>
          <w:bCs w:val="0"/>
          <w:i w:val="0"/>
          <w:iCs w:val="0"/>
          <w:kern w:val="2"/>
          <w:sz w:val="20"/>
          <w:rtl w:val="0"/>
        </w:rPr>
        <w:t>⁧؜۝27⁩</w:t>
      </w:r>
      <w:r>
        <w:rPr>
          <w:rStyle w:val="QuranCitation"/>
          <w:rFonts w:ascii="EB Garamond" w:hAnsi="EB Garamond" w:eastAsia="EB Garamond" w:cs="Scheherazade New"/>
          <w:sz w:val="20"/>
        </w:rPr>
        <w:t xml:space="preserve"> et qu'il [l'agonisant] est convaincu que c'est la séparation (la mort) </w:t>
      </w:r>
      <w:r>
        <w:rPr>
          <w:rStyle w:val="QuranCitation"/>
          <w:rFonts w:ascii="Scheherazade New" w:hAnsi="Scheherazade New" w:eastAsia="Scheherazade New" w:cs="Scheherazade New"/>
          <w:b w:val="0"/>
          <w:bCs w:val="0"/>
          <w:i w:val="0"/>
          <w:iCs w:val="0"/>
          <w:kern w:val="2"/>
          <w:sz w:val="20"/>
          <w:rtl w:val="0"/>
        </w:rPr>
        <w:t>⁧؜۝28⁩</w:t>
      </w:r>
      <w:r>
        <w:rPr>
          <w:rStyle w:val="QuranCitation"/>
          <w:rFonts w:ascii="EB Garamond" w:hAnsi="EB Garamond" w:eastAsia="EB Garamond" w:cs="Scheherazade New"/>
          <w:sz w:val="20"/>
        </w:rPr>
        <w:t xml:space="preserve"> et que la jambe s'enlace à la jambe </w:t>
      </w:r>
      <w:r>
        <w:rPr>
          <w:rStyle w:val="QuranCitation"/>
          <w:rFonts w:ascii="Scheherazade New" w:hAnsi="Scheherazade New" w:eastAsia="Scheherazade New" w:cs="Scheherazade New"/>
          <w:b w:val="0"/>
          <w:bCs w:val="0"/>
          <w:i w:val="0"/>
          <w:iCs w:val="0"/>
          <w:kern w:val="2"/>
          <w:sz w:val="20"/>
          <w:rtl w:val="0"/>
        </w:rPr>
        <w:t>⁧؜۝29⁩</w:t>
      </w:r>
      <w:r>
        <w:rPr>
          <w:rStyle w:val="QuranCitation"/>
          <w:rFonts w:ascii="EB Garamond" w:hAnsi="EB Garamond" w:eastAsia="EB Garamond" w:cs="Scheherazade New"/>
          <w:sz w:val="20"/>
        </w:rPr>
        <w:t xml:space="preserve"> c'est vers ton Seigneur, ce jour-là que tu seras conduit </w:t>
      </w:r>
      <w:r>
        <w:rPr>
          <w:rStyle w:val="QuranCitation"/>
          <w:rFonts w:ascii="Scheherazade New" w:hAnsi="Scheherazade New" w:eastAsia="Scheherazade New" w:cs="Scheherazade New"/>
          <w:b w:val="0"/>
          <w:bCs w:val="0"/>
          <w:i w:val="0"/>
          <w:iCs w:val="0"/>
          <w:kern w:val="2"/>
          <w:sz w:val="20"/>
          <w:rtl w:val="0"/>
        </w:rPr>
        <w:t>⁧؜۝30⁩</w:t>
      </w:r>
      <w:r>
        <w:rPr>
          <w:rStyle w:val="QuranCitation"/>
          <w:rFonts w:ascii="EB Garamond" w:hAnsi="EB Garamond" w:eastAsia="EB Garamond" w:cs="Scheherazade New"/>
          <w:sz w:val="20"/>
        </w:rPr>
        <w:t xml:space="preserve"> Mais il n'a ni cru, ni fait la Salât </w:t>
      </w:r>
      <w:r>
        <w:rPr>
          <w:rStyle w:val="QuranCitation"/>
          <w:rFonts w:ascii="Scheherazade New" w:hAnsi="Scheherazade New" w:eastAsia="Scheherazade New" w:cs="Scheherazade New"/>
          <w:b w:val="0"/>
          <w:bCs w:val="0"/>
          <w:i w:val="0"/>
          <w:iCs w:val="0"/>
          <w:kern w:val="2"/>
          <w:sz w:val="20"/>
          <w:rtl w:val="0"/>
        </w:rPr>
        <w:t>⁧؜۝31⁩</w:t>
      </w:r>
      <w:r>
        <w:rPr>
          <w:rStyle w:val="QuranCitation"/>
          <w:rFonts w:ascii="EB Garamond" w:hAnsi="EB Garamond" w:eastAsia="EB Garamond" w:cs="Scheherazade New"/>
          <w:sz w:val="20"/>
        </w:rPr>
        <w:t xml:space="preserve"> par contre, il a démenti et tourné le dos </w:t>
      </w:r>
      <w:r>
        <w:rPr>
          <w:rStyle w:val="QuranCitation"/>
          <w:rFonts w:ascii="Scheherazade New" w:hAnsi="Scheherazade New" w:eastAsia="Scheherazade New" w:cs="Scheherazade New"/>
          <w:b w:val="0"/>
          <w:bCs w:val="0"/>
          <w:i w:val="0"/>
          <w:iCs w:val="0"/>
          <w:kern w:val="2"/>
          <w:sz w:val="20"/>
          <w:rtl w:val="0"/>
        </w:rPr>
        <w:t>⁧؜۝32⁩</w:t>
      </w:r>
      <w:r>
        <w:rPr>
          <w:rStyle w:val="QuranCitation"/>
          <w:rFonts w:ascii="EB Garamond" w:hAnsi="EB Garamond" w:eastAsia="EB Garamond" w:cs="Scheherazade New"/>
          <w:sz w:val="20"/>
        </w:rPr>
        <w:t xml:space="preserve"> puis il s'en est allé vers sa famille, marchant avec orgueil </w:t>
      </w:r>
      <w:r>
        <w:rPr>
          <w:rStyle w:val="QuranCitation"/>
          <w:rFonts w:ascii="Scheherazade New" w:hAnsi="Scheherazade New" w:eastAsia="Scheherazade New" w:cs="Scheherazade New"/>
          <w:b w:val="0"/>
          <w:bCs w:val="0"/>
          <w:i w:val="0"/>
          <w:iCs w:val="0"/>
          <w:kern w:val="2"/>
          <w:sz w:val="20"/>
          <w:rtl w:val="0"/>
        </w:rPr>
        <w:t>⁧؜۝33⁩</w:t>
      </w:r>
      <w:r>
        <w:rPr>
          <w:rStyle w:val="QuranCitation"/>
          <w:rFonts w:ascii="EB Garamond" w:hAnsi="EB Garamond" w:eastAsia="EB Garamond" w:cs="Scheherazade New"/>
          <w:sz w:val="20"/>
        </w:rPr>
        <w:t xml:space="preserve"> «Malheur à toi, malheur!» </w:t>
      </w:r>
      <w:r>
        <w:rPr>
          <w:rStyle w:val="QuranCitation"/>
          <w:rFonts w:ascii="Scheherazade New" w:hAnsi="Scheherazade New" w:eastAsia="Scheherazade New" w:cs="Scheherazade New"/>
          <w:b w:val="0"/>
          <w:bCs w:val="0"/>
          <w:i w:val="0"/>
          <w:iCs w:val="0"/>
          <w:kern w:val="2"/>
          <w:sz w:val="20"/>
          <w:rtl w:val="0"/>
        </w:rPr>
        <w:t>⁧؜۝34⁩</w:t>
      </w:r>
      <w:r>
        <w:rPr>
          <w:rStyle w:val="QuranCitation"/>
          <w:rFonts w:ascii="EB Garamond" w:hAnsi="EB Garamond" w:eastAsia="EB Garamond" w:cs="Scheherazade New"/>
          <w:sz w:val="20"/>
        </w:rPr>
        <w:t xml:space="preserve"> Et encore malheur à toi, malheur </w:t>
      </w:r>
      <w:r>
        <w:rPr>
          <w:rStyle w:val="QuranCitation"/>
          <w:rFonts w:ascii="Scheherazade New" w:hAnsi="Scheherazade New" w:eastAsia="Scheherazade New" w:cs="Scheherazade New"/>
          <w:b w:val="0"/>
          <w:bCs w:val="0"/>
          <w:i w:val="0"/>
          <w:iCs w:val="0"/>
          <w:kern w:val="2"/>
          <w:sz w:val="20"/>
          <w:rtl w:val="0"/>
        </w:rPr>
        <w:t>⁧؜۝35⁩</w:t>
      </w:r>
      <w:r>
        <w:rPr>
          <w:rStyle w:val="QuranCitation"/>
          <w:rFonts w:ascii="EB Garamond" w:hAnsi="EB Garamond" w:eastAsia="EB Garamond" w:cs="Scheherazade New"/>
          <w:sz w:val="20"/>
        </w:rPr>
        <w:t xml:space="preserve"> L'homme pense-t-il qu'on le laissera sans obligation à observer </w:t>
      </w:r>
      <w:r>
        <w:rPr>
          <w:rStyle w:val="QuranCitation"/>
          <w:rFonts w:ascii="Scheherazade New" w:hAnsi="Scheherazade New" w:eastAsia="Scheherazade New" w:cs="Scheherazade New"/>
          <w:b w:val="0"/>
          <w:bCs w:val="0"/>
          <w:i w:val="0"/>
          <w:iCs w:val="0"/>
          <w:kern w:val="2"/>
          <w:sz w:val="20"/>
          <w:rtl w:val="0"/>
        </w:rPr>
        <w:t>⁧؜۝36⁩</w:t>
      </w:r>
      <w:r>
        <w:rPr>
          <w:rStyle w:val="QuranCitation"/>
          <w:rFonts w:ascii="EB Garamond" w:hAnsi="EB Garamond" w:eastAsia="EB Garamond" w:cs="Scheherazade New"/>
          <w:sz w:val="20"/>
        </w:rPr>
        <w:t xml:space="preserve"> N'était-il pas une goutte de sperme éjaculé </w:t>
      </w:r>
      <w:r>
        <w:rPr>
          <w:rStyle w:val="QuranCitation"/>
          <w:rFonts w:ascii="Scheherazade New" w:hAnsi="Scheherazade New" w:eastAsia="Scheherazade New" w:cs="Scheherazade New"/>
          <w:b w:val="0"/>
          <w:bCs w:val="0"/>
          <w:i w:val="0"/>
          <w:iCs w:val="0"/>
          <w:kern w:val="2"/>
          <w:sz w:val="20"/>
          <w:rtl w:val="0"/>
        </w:rPr>
        <w:t>⁧؜۝37⁩</w:t>
      </w:r>
      <w:r>
        <w:rPr>
          <w:rStyle w:val="QuranCitation"/>
          <w:rFonts w:ascii="EB Garamond" w:hAnsi="EB Garamond" w:eastAsia="EB Garamond" w:cs="Scheherazade New"/>
          <w:sz w:val="20"/>
        </w:rPr>
        <w:t xml:space="preserve"> Et ensuite une adhérence Puis [Allah] l'a créée et formée harmonieusement </w:t>
      </w:r>
      <w:r>
        <w:rPr>
          <w:rStyle w:val="QuranCitation"/>
          <w:rFonts w:ascii="Scheherazade New" w:hAnsi="Scheherazade New" w:eastAsia="Scheherazade New" w:cs="Scheherazade New"/>
          <w:b w:val="0"/>
          <w:bCs w:val="0"/>
          <w:i w:val="0"/>
          <w:iCs w:val="0"/>
          <w:kern w:val="2"/>
          <w:sz w:val="20"/>
          <w:rtl w:val="0"/>
        </w:rPr>
        <w:t>⁧؜۝38⁩</w:t>
      </w:r>
      <w:r>
        <w:rPr>
          <w:rStyle w:val="QuranCitation"/>
          <w:rFonts w:ascii="EB Garamond" w:hAnsi="EB Garamond" w:eastAsia="EB Garamond" w:cs="Scheherazade New"/>
          <w:sz w:val="20"/>
        </w:rPr>
        <w:t xml:space="preserve"> puis en a fait alors les deux éléments de couple: le mâle et la femelle </w:t>
      </w:r>
      <w:r>
        <w:rPr>
          <w:rStyle w:val="QuranCitation"/>
          <w:rFonts w:ascii="Scheherazade New" w:hAnsi="Scheherazade New" w:eastAsia="Scheherazade New" w:cs="Scheherazade New"/>
          <w:b w:val="0"/>
          <w:bCs w:val="0"/>
          <w:i w:val="0"/>
          <w:iCs w:val="0"/>
          <w:kern w:val="2"/>
          <w:sz w:val="20"/>
          <w:rtl w:val="0"/>
        </w:rPr>
        <w:t>⁧؜۝39⁩</w:t>
      </w:r>
      <w:r>
        <w:rPr>
          <w:rStyle w:val="QuranCitation"/>
          <w:rFonts w:ascii="EB Garamond" w:hAnsi="EB Garamond" w:eastAsia="EB Garamond" w:cs="Scheherazade New"/>
          <w:sz w:val="20"/>
        </w:rPr>
        <w:t xml:space="preserve"> Celui-là [Allah] n'est-Il pas capable de faire revivre les morts </w:t>
      </w:r>
      <w:r>
        <w:rPr>
          <w:rStyle w:val="QuranCitation"/>
          <w:rFonts w:ascii="Scheherazade New" w:hAnsi="Scheherazade New" w:eastAsia="Scheherazade New" w:cs="Scheherazade New"/>
          <w:b w:val="0"/>
          <w:bCs w:val="0"/>
          <w:i w:val="0"/>
          <w:iCs w:val="0"/>
          <w:kern w:val="2"/>
          <w:sz w:val="20"/>
          <w:rtl w:val="0"/>
        </w:rPr>
        <w:t>⁧؜۝40⁩</w:t>
      </w:r>
      <w:r>
        <w:rPr>
          <w:rStyle w:val="QuranCitation"/>
          <w:rFonts w:ascii="EB Garamond" w:hAnsi="EB Garamond" w:eastAsia="EB Garamond" w:cs="Scheherazade New"/>
          <w:sz w:val="20"/>
        </w:rPr>
        <w:t>⁩ — ⁨Muhammad Hamidullah · Translation of the meanings of the Qur'an⁩</w:t>
      </w:r>
    </w:p>
    <w:p>
      <w:pPr>
        <w:ind w:left="600" w:right="600"/>
        <w:jc w:val="center"/>
      </w:pPr>
      <w:r>
        <w:rPr>
          <w:rStyle w:val="QuranCitation"/>
          <w:rFonts w:ascii="EB Garamond" w:hAnsi="EB Garamond" w:eastAsia="EB Garamond" w:cs="Scheherazade New"/>
          <w:sz w:val="20"/>
        </w:rPr>
        <w:t>⁨Sourate Al-Qiyâma (75) : versets 20-40⁩</w:t>
      </w:r>
    </w:p>
    <w:p>
      <w:pPr>
        <w:keepNext w:val="0"/>
        <w:spacing w:before="283" w:after="283" w:line="240" w:lineRule="auto"/>
        <w:jc w:val="center"/>
        <w:sectPr>
          <w:headerReference w:type="default" r:id="rId31"/>
          <w:footerReference w:type="default" r:id="rId32"/>
          <w:pgSz w:w="11906" w:h="16838"/>
          <w:pgMar w:top="2183" w:right="1247" w:bottom="1956" w:left="1247" w:header="1672" w:footer="544" w:gutter="0"/>
        </w:sectPr>
      </w:pPr>
      <w:r>
        <w:drawing>
          <wp:inline xmlns:a="http://schemas.openxmlformats.org/drawingml/2006/main" xmlns:pic="http://schemas.openxmlformats.org/drawingml/2006/picture">
            <wp:extent cx="1152000" cy="36571"/>
            <wp:docPr id="30" name="Picture 3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jc w:val="center"/>
      </w:pPr>
      <w:r>
        <w:t>Bibliographie</w:t>
      </w:r>
    </w:p>
    <w:p>
      <w:pPr>
        <w:keepNext/>
        <w:spacing w:before="0" w:after="227" w:line="240" w:lineRule="auto"/>
        <w:jc w:val="center"/>
      </w:pPr>
      <w:r>
        <w:drawing>
          <wp:inline xmlns:a="http://schemas.openxmlformats.org/drawingml/2006/main" xmlns:pic="http://schemas.openxmlformats.org/drawingml/2006/picture">
            <wp:extent cx="1296000" cy="143322"/>
            <wp:docPr id="31" name="Picture 3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ookmarkStart w:id="28" w:name="is_f2f949fb0329e35d69a5d7f1b4c0e39c"/>
      <w:r>
        <w:rPr>
          <w:rFonts w:ascii="EB Garamond" w:hAnsi="EB Garamond" w:eastAsia="EB Garamond" w:cs="Scheherazade New"/>
          <w:b/>
        </w:rPr>
        <w:t xml:space="preserve">1. </w:t>
      </w:r>
      <w:r>
        <w:rPr>
          <w:rFonts w:ascii="EB Garamond" w:hAnsi="EB Garamond" w:eastAsia="EB Garamond" w:cs="Scheherazade New"/>
        </w:rPr>
        <w:t>HadeethEnc — HadeethEnc (IslamHouse / Saudi MoIA) editorial board : حسن</w:t>
      </w:r>
      <w:bookmarkEnd w:id="28"/>
    </w:p>
    <w:p>
      <w:pPr>
        <w:bidi/>
        <w:spacing w:line="372" w:lineRule="atLeast"/>
        <w:jc w:val="right"/>
      </w:pPr>
      <w:r>
        <w:rPr>
          <w:rStyle w:val="HadithCitation"/>
          <w:rFonts w:ascii="Scheherazade New" w:hAnsi="Scheherazade New" w:eastAsia="Scheherazade New" w:cs="Scheherazade New"/>
          <w:rtl/>
        </w:rPr>
        <w:t>عَنْ أَبِي هُرَيْرَةَ رضي الله عنه قَالَ: قَالَ رَسُولُ اللَّهِ صَلَّى اللَّهُ عَلَيْهِ وَسَلَّمَ: «أَكْثِرُوا ذِكْرَ هَادمِ اللَّذَّاتِ» يَعْنِي الْمَوْتَ.</w:t>
      </w:r>
    </w:p>
    <w:p>
      <w:pPr/>
      <w:r>
        <w:rPr>
          <w:rStyle w:val="CitationTranslation"/>
          <w:rFonts w:ascii="EB Garamond" w:hAnsi="EB Garamond" w:eastAsia="EB Garamond" w:cs="Scheherazade New"/>
          <w:i/>
        </w:rPr>
        <w:t>⁨D'après Abou Hourayra, qu'Allah soit satisfait de lui, il a dit : Le Messager d'Allah, qu'Allah le bénisse et lui accorde la paix, a dit : « Multipliez le rappel du destructeur des plaisirs », c'est-à-dire la mort.⁩</w:t>
      </w:r>
      <w:r>
        <w:rPr>
          <w:rStyle w:val="CitationTranslation"/>
          <w:rFonts w:ascii="EB Garamond" w:hAnsi="EB Garamond" w:eastAsia="EB Garamond" w:cs="Scheherazade New"/>
        </w:rPr>
        <w:t xml:space="preserve"> — ⁨Traduction générée par IA · AI-generated⁩</w:t>
      </w:r>
    </w:p>
    <w:p>
      <w:pPr/>
      <w:bookmarkStart w:id="29" w:name="is_cc4ee50a3c26995e375dc6503d9582cd"/>
      <w:r>
        <w:rPr>
          <w:rFonts w:ascii="EB Garamond" w:hAnsi="EB Garamond" w:eastAsia="EB Garamond" w:cs="Scheherazade New"/>
          <w:b/>
        </w:rPr>
        <w:t xml:space="preserve">2. </w:t>
      </w:r>
      <w:r>
        <w:rPr>
          <w:rFonts w:ascii="EB Garamond" w:hAnsi="EB Garamond" w:eastAsia="EB Garamond" w:cs="Scheherazade New"/>
        </w:rPr>
        <w:t>Coran - Sourate Ar-Rahmân (55) : versets 26-27</w:t>
      </w:r>
      <w:bookmarkEnd w:id="29"/>
    </w:p>
    <w:p>
      <w:pPr>
        <w:bidi/>
        <w:spacing w:line="372" w:lineRule="atLeast"/>
        <w:jc w:val="right"/>
      </w:pPr>
      <w:r>
        <w:rPr>
          <w:rStyle w:val="QuranCitation"/>
          <w:rFonts w:ascii="Scheherazade New" w:hAnsi="Scheherazade New" w:eastAsia="Scheherazade New" w:cs="Scheherazade New"/>
          <w:rtl/>
        </w:rPr>
        <w:t xml:space="preserve">﴿كُلُّ مَنْ عَلَيْهَا فَانٍ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 xml:space="preserve"> وَيَبْقَىٰ وَجْهُ رَبِّكَ ذُو ٱلْجَلَٰلِ وَٱلْإِكْرَامِ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Tout ce qui est sur elle [la terre] doit disparaître </w:t>
      </w:r>
      <w:r>
        <w:rPr>
          <w:rStyle w:val="CitationTranslation"/>
          <w:rFonts w:ascii="Scheherazade New" w:hAnsi="Scheherazade New" w:eastAsia="Scheherazade New" w:cs="Scheherazade New"/>
          <w:b w:val="0"/>
          <w:bCs w:val="0"/>
          <w:i w:val="0"/>
          <w:iCs w:val="0"/>
          <w:kern w:val="2"/>
          <w:rtl w:val="0"/>
        </w:rPr>
        <w:t>⁧؜۝26⁩</w:t>
      </w:r>
      <w:r>
        <w:rPr>
          <w:rStyle w:val="CitationTranslation"/>
          <w:rFonts w:ascii="EB Garamond" w:hAnsi="EB Garamond" w:eastAsia="EB Garamond" w:cs="Scheherazade New"/>
          <w:i/>
        </w:rPr>
        <w:t xml:space="preserve"> [Seule] subsistera La Face [Wajh] de ton Seigneur, plein de majesté et de noblesse </w:t>
      </w:r>
      <w:r>
        <w:rPr>
          <w:rStyle w:val="CitationTranslation"/>
          <w:rFonts w:ascii="Scheherazade New" w:hAnsi="Scheherazade New" w:eastAsia="Scheherazade New" w:cs="Scheherazade New"/>
          <w:b w:val="0"/>
          <w:bCs w:val="0"/>
          <w:i w:val="0"/>
          <w:iCs w:val="0"/>
          <w:kern w:val="2"/>
          <w:rtl w:val="0"/>
        </w:rPr>
        <w:t>⁧؜۝27⁩</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0" w:name="is_750b54bda217378e0552076d233a4bae"/>
      <w:r>
        <w:rPr>
          <w:rFonts w:ascii="EB Garamond" w:hAnsi="EB Garamond" w:eastAsia="EB Garamond" w:cs="Scheherazade New"/>
          <w:b/>
        </w:rPr>
        <w:t xml:space="preserve">3. </w:t>
      </w:r>
      <w:r>
        <w:rPr>
          <w:rFonts w:ascii="EB Garamond" w:hAnsi="EB Garamond" w:eastAsia="EB Garamond" w:cs="Scheherazade New"/>
        </w:rPr>
        <w:t>Coran - Sourate Al-A'râf (7) : verset 26</w:t>
      </w:r>
      <w:bookmarkEnd w:id="30"/>
    </w:p>
    <w:p>
      <w:pPr>
        <w:bidi/>
        <w:spacing w:line="372" w:lineRule="atLeast"/>
        <w:jc w:val="right"/>
      </w:pPr>
      <w:r>
        <w:rPr>
          <w:rStyle w:val="QuranCitation"/>
          <w:rFonts w:ascii="Scheherazade New" w:hAnsi="Scheherazade New" w:eastAsia="Scheherazade New" w:cs="Scheherazade New"/>
          <w:rtl/>
        </w:rPr>
        <w:t xml:space="preserve">﴿يَٰبَنِىٓ ءَادَمَ قَدْ أَنزَلْنَا عَلَيْكُمْ لِبَاسًا يُوَٰرِى سَوْءَٰتِكُمْ وَرِيشًا وَلِبَاسُ ٱلتَّقْوَىٰ ذَٰلِكَ خَيْرٌ ذَٰلِكَ مِنْ ءَايَٰتِ ٱللَّهِ لَعَلَّهُمْ يَذَّكَّرُونَ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O enfants d'Adam! Nous avons fait descendre sur vous un vêtement pour cacher vos nudités, ainsi que des parures. - Mais le vêtement de la piété voilà qui est meilleur - C'est un des signes (de la puissance) d'Allah. Afin qu'ils se rappellent </w:t>
      </w:r>
      <w:r>
        <w:rPr>
          <w:rStyle w:val="CitationTranslation"/>
          <w:rFonts w:ascii="Scheherazade New" w:hAnsi="Scheherazade New" w:eastAsia="Scheherazade New" w:cs="Scheherazade New"/>
          <w:b w:val="0"/>
          <w:bCs w:val="0"/>
          <w:i w:val="0"/>
          <w:iCs w:val="0"/>
          <w:kern w:val="2"/>
          <w:rtl w:val="0"/>
        </w:rPr>
        <w:t>⁧؜۝26⁩</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1" w:name="is_661bb1848ba67894b3363e4cab7d093b"/>
      <w:r>
        <w:rPr>
          <w:rFonts w:ascii="EB Garamond" w:hAnsi="EB Garamond" w:eastAsia="EB Garamond" w:cs="Scheherazade New"/>
          <w:b/>
        </w:rPr>
        <w:t xml:space="preserve">4. </w:t>
      </w:r>
      <w:r>
        <w:rPr>
          <w:rFonts w:ascii="EB Garamond" w:hAnsi="EB Garamond" w:eastAsia="EB Garamond" w:cs="Scheherazade New"/>
        </w:rPr>
        <w:t>Coran - Sourate Al-Hijr (15) : verset 99</w:t>
      </w:r>
      <w:bookmarkEnd w:id="31"/>
    </w:p>
    <w:p>
      <w:pPr>
        <w:bidi/>
        <w:spacing w:line="372" w:lineRule="atLeast"/>
        <w:jc w:val="right"/>
      </w:pPr>
      <w:r>
        <w:rPr>
          <w:rStyle w:val="QuranCitation"/>
          <w:rFonts w:ascii="Scheherazade New" w:hAnsi="Scheherazade New" w:eastAsia="Scheherazade New" w:cs="Scheherazade New"/>
          <w:rtl/>
        </w:rPr>
        <w:t xml:space="preserve">﴿وَٱعْبُدْ رَبَّكَ حَتَّىٰ يَأْتِيَكَ ٱلْيَقِينُ </w:t>
      </w:r>
      <w:r>
        <w:rPr>
          <w:rStyle w:val="QuranCitation"/>
          <w:rFonts w:ascii="Scheherazade New" w:hAnsi="Scheherazade New" w:eastAsia="Scheherazade New" w:cs="Scheherazade New"/>
          <w:b w:val="0"/>
          <w:bCs w:val="0"/>
          <w:i w:val="0"/>
          <w:iCs w:val="0"/>
          <w:kern w:val="2"/>
          <w:rtl w:val="0"/>
        </w:rPr>
        <w:t>⁧؜۝٩٩⁩</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et adore ton Seigneur jusqu'à ce que te vienne la certitude (la mort) </w:t>
      </w:r>
      <w:r>
        <w:rPr>
          <w:rStyle w:val="CitationTranslation"/>
          <w:rFonts w:ascii="Scheherazade New" w:hAnsi="Scheherazade New" w:eastAsia="Scheherazade New" w:cs="Scheherazade New"/>
          <w:b w:val="0"/>
          <w:bCs w:val="0"/>
          <w:i w:val="0"/>
          <w:iCs w:val="0"/>
          <w:kern w:val="2"/>
          <w:rtl w:val="0"/>
        </w:rPr>
        <w:t>⁧؜۝99⁩</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2" w:name="is_f33249d90852d7e65234d5ac97d2a206"/>
      <w:r>
        <w:rPr>
          <w:rFonts w:ascii="EB Garamond" w:hAnsi="EB Garamond" w:eastAsia="EB Garamond" w:cs="Scheherazade New"/>
          <w:b/>
        </w:rPr>
        <w:t xml:space="preserve">5. </w:t>
      </w:r>
      <w:r>
        <w:rPr>
          <w:rFonts w:ascii="EB Garamond" w:hAnsi="EB Garamond" w:eastAsia="EB Garamond" w:cs="Scheherazade New"/>
        </w:rPr>
        <w:t>Coran - Sourate Qâf (50) : versets 19-22</w:t>
      </w:r>
      <w:bookmarkEnd w:id="32"/>
    </w:p>
    <w:p>
      <w:pPr>
        <w:bidi/>
        <w:spacing w:line="372" w:lineRule="atLeast"/>
        <w:jc w:val="right"/>
      </w:pPr>
      <w:r>
        <w:rPr>
          <w:rStyle w:val="QuranCitation"/>
          <w:rFonts w:ascii="Scheherazade New" w:hAnsi="Scheherazade New" w:eastAsia="Scheherazade New" w:cs="Scheherazade New"/>
          <w:rtl/>
        </w:rPr>
        <w:t xml:space="preserve">﴿وَجَآءَتْ سَكْرَةُ ٱلْمَوْتِ بِٱلْحَقِّ ذَٰلِكَ مَا كُنتَ مِنْهُ تَحِيدُ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 xml:space="preserve"> وَنُفِخَ فِى ٱلصُّورِ ذَٰلِكَ يَوْمُ ٱلْوَعِيدِ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 xml:space="preserve"> وَجَآءَتْ كُلُّ نَفْسٍ مَّعَهَا سَآئِقٌ وَشَهِيدٌ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 xml:space="preserve"> لَّقَدْ كُنتَ فِى غَفْلَةٍ مِّنْ هَٰذَا فَكَشَفْنَا عَنكَ غِطَآءَكَ فَبَصَرُكَ ٱلْيَوْمَ حَدِيدٌ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L'agonie de la mort fait apparaître la vérité: «Voilà ce dont tu t'écartais» </w:t>
      </w:r>
      <w:r>
        <w:rPr>
          <w:rStyle w:val="CitationTranslation"/>
          <w:rFonts w:ascii="Scheherazade New" w:hAnsi="Scheherazade New" w:eastAsia="Scheherazade New" w:cs="Scheherazade New"/>
          <w:b w:val="0"/>
          <w:bCs w:val="0"/>
          <w:i w:val="0"/>
          <w:iCs w:val="0"/>
          <w:kern w:val="2"/>
          <w:rtl w:val="0"/>
        </w:rPr>
        <w:t>⁧؜۝19⁩</w:t>
      </w:r>
      <w:r>
        <w:rPr>
          <w:rStyle w:val="CitationTranslation"/>
          <w:rFonts w:ascii="EB Garamond" w:hAnsi="EB Garamond" w:eastAsia="EB Garamond" w:cs="Scheherazade New"/>
          <w:i/>
        </w:rPr>
        <w:t xml:space="preserve"> Et l'on soufflera dans la Trompe: Voilà le jour de la Menace </w:t>
      </w:r>
      <w:r>
        <w:rPr>
          <w:rStyle w:val="CitationTranslation"/>
          <w:rFonts w:ascii="Scheherazade New" w:hAnsi="Scheherazade New" w:eastAsia="Scheherazade New" w:cs="Scheherazade New"/>
          <w:b w:val="0"/>
          <w:bCs w:val="0"/>
          <w:i w:val="0"/>
          <w:iCs w:val="0"/>
          <w:kern w:val="2"/>
          <w:rtl w:val="0"/>
        </w:rPr>
        <w:t>⁧؜۝20⁩</w:t>
      </w:r>
      <w:r>
        <w:rPr>
          <w:rStyle w:val="CitationTranslation"/>
          <w:rFonts w:ascii="EB Garamond" w:hAnsi="EB Garamond" w:eastAsia="EB Garamond" w:cs="Scheherazade New"/>
          <w:i/>
        </w:rPr>
        <w:t xml:space="preserve"> Alors chaque âme viendra accompagnée d'un conducteur et d'un témoin </w:t>
      </w:r>
      <w:r>
        <w:rPr>
          <w:rStyle w:val="CitationTranslation"/>
          <w:rFonts w:ascii="Scheherazade New" w:hAnsi="Scheherazade New" w:eastAsia="Scheherazade New" w:cs="Scheherazade New"/>
          <w:b w:val="0"/>
          <w:bCs w:val="0"/>
          <w:i w:val="0"/>
          <w:iCs w:val="0"/>
          <w:kern w:val="2"/>
          <w:rtl w:val="0"/>
        </w:rPr>
        <w:t>⁧؜۝21⁩</w:t>
      </w:r>
      <w:r>
        <w:rPr>
          <w:rStyle w:val="CitationTranslation"/>
          <w:rFonts w:ascii="EB Garamond" w:hAnsi="EB Garamond" w:eastAsia="EB Garamond" w:cs="Scheherazade New"/>
          <w:i/>
        </w:rPr>
        <w:t xml:space="preserve"> «Tu restais indifférent à cela. Et bien, Nous ôtons ton voile; ta vue est perçante aujourd'hui </w:t>
      </w:r>
      <w:r>
        <w:rPr>
          <w:rStyle w:val="CitationTranslation"/>
          <w:rFonts w:ascii="Scheherazade New" w:hAnsi="Scheherazade New" w:eastAsia="Scheherazade New" w:cs="Scheherazade New"/>
          <w:b w:val="0"/>
          <w:bCs w:val="0"/>
          <w:i w:val="0"/>
          <w:iCs w:val="0"/>
          <w:kern w:val="2"/>
          <w:rtl w:val="0"/>
        </w:rPr>
        <w:t>⁧؜۝22⁩</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3" w:name="is_132790bc67e98996294acdd44b1304ed"/>
      <w:r>
        <w:rPr>
          <w:rFonts w:ascii="EB Garamond" w:hAnsi="EB Garamond" w:eastAsia="EB Garamond" w:cs="Scheherazade New"/>
          <w:b/>
        </w:rPr>
        <w:t xml:space="preserve">6. </w:t>
      </w:r>
      <w:r>
        <w:rPr>
          <w:rFonts w:ascii="EB Garamond" w:hAnsi="EB Garamond" w:eastAsia="EB Garamond" w:cs="Scheherazade New"/>
        </w:rPr>
        <w:t>Coran - Sourate Qâf (50) : verset 20</w:t>
      </w:r>
      <w:bookmarkEnd w:id="33"/>
    </w:p>
    <w:p>
      <w:pPr>
        <w:bidi/>
        <w:spacing w:line="372" w:lineRule="atLeast"/>
        <w:jc w:val="right"/>
      </w:pPr>
      <w:r>
        <w:rPr>
          <w:rStyle w:val="QuranCitation"/>
          <w:rFonts w:ascii="Scheherazade New" w:hAnsi="Scheherazade New" w:eastAsia="Scheherazade New" w:cs="Scheherazade New"/>
          <w:rtl/>
        </w:rPr>
        <w:t xml:space="preserve">﴿وَنُفِخَ فِى ٱلصُّورِ ذَٰلِكَ يَوْمُ ٱلْوَعِيدِ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Et l'on soufflera dans la Trompe: Voilà le jour de la Menace </w:t>
      </w:r>
      <w:r>
        <w:rPr>
          <w:rStyle w:val="CitationTranslation"/>
          <w:rFonts w:ascii="Scheherazade New" w:hAnsi="Scheherazade New" w:eastAsia="Scheherazade New" w:cs="Scheherazade New"/>
          <w:b w:val="0"/>
          <w:bCs w:val="0"/>
          <w:i w:val="0"/>
          <w:iCs w:val="0"/>
          <w:kern w:val="2"/>
          <w:rtl w:val="0"/>
        </w:rPr>
        <w:t>⁧؜۝20⁩</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4" w:name="is_41254d47fe16e27904814916fd6c8178"/>
      <w:r>
        <w:rPr>
          <w:rFonts w:ascii="EB Garamond" w:hAnsi="EB Garamond" w:eastAsia="EB Garamond" w:cs="Scheherazade New"/>
          <w:b/>
        </w:rPr>
        <w:t xml:space="preserve">7. </w:t>
      </w:r>
      <w:r>
        <w:rPr>
          <w:rFonts w:ascii="EB Garamond" w:hAnsi="EB Garamond" w:eastAsia="EB Garamond" w:cs="Scheherazade New"/>
        </w:rPr>
        <w:t>Coran - Sourate Qâf (50) : verset 21</w:t>
      </w:r>
      <w:bookmarkEnd w:id="34"/>
    </w:p>
    <w:p>
      <w:pPr>
        <w:bidi/>
        <w:spacing w:line="372" w:lineRule="atLeast"/>
        <w:jc w:val="right"/>
      </w:pPr>
      <w:r>
        <w:rPr>
          <w:rStyle w:val="QuranCitation"/>
          <w:rFonts w:ascii="Scheherazade New" w:hAnsi="Scheherazade New" w:eastAsia="Scheherazade New" w:cs="Scheherazade New"/>
          <w:rtl/>
        </w:rPr>
        <w:t xml:space="preserve">﴿وَجَآءَتْ كُلُّ نَفْسٍ مَّعَهَا سَآئِقٌ وَشَهِيدٌ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Alors chaque âme viendra accompagnée d'un conducteur et d'un témoin </w:t>
      </w:r>
      <w:r>
        <w:rPr>
          <w:rStyle w:val="CitationTranslation"/>
          <w:rFonts w:ascii="Scheherazade New" w:hAnsi="Scheherazade New" w:eastAsia="Scheherazade New" w:cs="Scheherazade New"/>
          <w:b w:val="0"/>
          <w:bCs w:val="0"/>
          <w:i w:val="0"/>
          <w:iCs w:val="0"/>
          <w:kern w:val="2"/>
          <w:rtl w:val="0"/>
        </w:rPr>
        <w:t>⁧؜۝21⁩</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5" w:name="is_24af8779c50677e273c01dfebc1dde52"/>
      <w:r>
        <w:rPr>
          <w:rFonts w:ascii="EB Garamond" w:hAnsi="EB Garamond" w:eastAsia="EB Garamond" w:cs="Scheherazade New"/>
          <w:b/>
        </w:rPr>
        <w:t xml:space="preserve">8. </w:t>
      </w:r>
      <w:r>
        <w:rPr>
          <w:rFonts w:ascii="EB Garamond" w:hAnsi="EB Garamond" w:eastAsia="EB Garamond" w:cs="Scheherazade New"/>
        </w:rPr>
        <w:t>Coran - Sourate Qâf (50) : verset 22</w:t>
      </w:r>
      <w:bookmarkEnd w:id="35"/>
    </w:p>
    <w:p>
      <w:pPr>
        <w:bidi/>
        <w:spacing w:line="372" w:lineRule="atLeast"/>
        <w:jc w:val="right"/>
      </w:pPr>
      <w:r>
        <w:rPr>
          <w:rStyle w:val="QuranCitation"/>
          <w:rFonts w:ascii="Scheherazade New" w:hAnsi="Scheherazade New" w:eastAsia="Scheherazade New" w:cs="Scheherazade New"/>
          <w:rtl/>
        </w:rPr>
        <w:t xml:space="preserve">﴿لَّقَدْ كُنتَ فِى غَفْلَةٍ مِّنْ هَٰذَا فَكَشَفْنَا عَنكَ غِطَآءَكَ فَبَصَرُكَ ٱلْيَوْمَ حَدِيدٌ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Tu restais indifférent à cela. Et bien, Nous ôtons ton voile; ta vue est perçante aujourd'hui </w:t>
      </w:r>
      <w:r>
        <w:rPr>
          <w:rStyle w:val="CitationTranslation"/>
          <w:rFonts w:ascii="Scheherazade New" w:hAnsi="Scheherazade New" w:eastAsia="Scheherazade New" w:cs="Scheherazade New"/>
          <w:b w:val="0"/>
          <w:bCs w:val="0"/>
          <w:i w:val="0"/>
          <w:iCs w:val="0"/>
          <w:kern w:val="2"/>
          <w:rtl w:val="0"/>
        </w:rPr>
        <w:t>⁧؜۝22⁩</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6" w:name="is_81062505312a23f4d010a166736a6bc0"/>
      <w:r>
        <w:rPr>
          <w:rFonts w:ascii="EB Garamond" w:hAnsi="EB Garamond" w:eastAsia="EB Garamond" w:cs="Scheherazade New"/>
          <w:b/>
        </w:rPr>
        <w:t xml:space="preserve">9. </w:t>
      </w:r>
      <w:r>
        <w:rPr>
          <w:rFonts w:ascii="EB Garamond" w:hAnsi="EB Garamond" w:eastAsia="EB Garamond" w:cs="Scheherazade New"/>
        </w:rPr>
        <w:t>Jami' al-Tirmidhi - 2460 — Ahmad Muhammad Shakir : Very Daif, Al-Albani : Very Daif, Zubair Ali Zai : Daif</w:t>
      </w:r>
      <w:bookmarkEnd w:id="36"/>
    </w:p>
    <w:p>
      <w:pPr>
        <w:bidi/>
        <w:spacing w:line="372" w:lineRule="atLeast"/>
        <w:jc w:val="right"/>
      </w:pPr>
      <w:r>
        <w:rPr>
          <w:rStyle w:val="HadithCitation"/>
          <w:rFonts w:ascii="Scheherazade New" w:hAnsi="Scheherazade New" w:eastAsia="Scheherazade New" w:cs="Scheherazade New"/>
          <w:rtl/>
        </w:rPr>
        <w:t>حَدَّثَنَا مُحَمَّدُ بْنُ أَحْمَدَ بْنُ مَدُّويَهْ التِّرْمِذِيُّ، حَدَّثَنَا الْقَاسِمُ بْنُ الْحَكَمِ الْعُرَنِيُّ، حَدَّثَنَا عُبَيْدُ اللَّهِ بْنُ الْوَلِيدِ الْوَصَّافِيُّ، عَنْ عَطِيَّةَ، عَنْ أَبِي سَعِيدٍ، قَالَ دَخَلَ رَسُولُ اللَّهِ صلى الله عليه وسلم مُصَلاَّهُ فَرَأَى نَاسًا كَأَنَّهُمْ يَكْتَشِرُونَ قَالَ ‏"‏ أَمَا إِنَّكُمْ لَوْ أَكْثَرْتُمْ ذِكْرَ هَاذِمِ اللَّذَّاتِ لَشَغَلَكُمْ عَمَّا أَرَى فَأَكْثِرُوا مِنْ ذِكْرِ هَاذِمِ اللَّذَّاتِ الْمَوْتِ فَإِنَّهُ لَمْ يَأْتِ عَلَى الْقَبْرِ يَوْمٌ إِلاَّ تَكَلَّمَ فِيهِ فَيَقُولُ أَنَا بَيْتُ الْغُرْبَةِ وَأَنَا بَيْتُ الْوَحْدَةِ وَأَنَا بَيْتُ التُّرَابِ وَأَنَا بَيْتُ الدُّودِ ‏.‏ فَإِذَا دُفِنَ الْعَبْدُ الْمُؤْمِنُ قَالَ لَهُ الْقَبْرُ مَرْحَبًا وَأَهْلاً أَمَا إِنْ كُنْتَ لأَحَبَّ مَنْ يَمْشِي عَلَى ظَهْرِي إِلَىَّ فَإِذْ وُلِّيتُكَ الْيَوْمَ وَصِرْتَ إِلَىَّ فَسَتَرَى صَنِيعِي بِكَ ‏.‏ قَالَ فَيَتَّسِعُ لَهُ مَدَّ بَصَرِهِ وَيُفْتَحُ لَهُ بَابٌ إِلَى الْجَنَّةِ ‏.‏ وَإِذَا دُفِنَ الْعَبْدُ الْفَاجِرُ أَوِ الْكَافِرُ قَالَ لَهُ الْقَبْرُ لاَ مَرْحَبًا وَلاَ أَهْلاً أَمَا إِنْ كُنْتَ لأَبْغَضَ مَنْ يَمْشِي عَلَى ظَهْرِي إِلَىَّ فَإِذْ وُلِّيتُكَ الْيَوْمَ وَصِرْتَ إِلَىَّ فَسَتَرَى صَنِيعِي بِكَ ‏.‏ قَالَ فَيَلْتَئِمُ عَلَيْهِ حَتَّى تَلْتَقِيَ عَلَيْهِ وَتَخْتَلِفَ أَضْلاَعُهُ ‏.‏ قَالَ قَالَ رَسُولُ اللَّهِ صلى الله عليه وسلم بِأَصَابِعِهِ فَأَدْخَلَ بَعْضَهَا فِي جَوْفِ بَعْضٍ قَالَ ‏"‏ وَيُقَيِّضُ اللَّهُ لَهُ سَبْعِينَ تِنِّينًا لَوْ أَنَّ وَاحِدًا مِنْهَا نَفَخَ فِي الأَرْضِ مَا أَنْبَتَتْ شَيْئًا مَا بَقِيَتِ الدُّنْيَا فَيَنْهَشْنَهُ وَيَخْدِشْنَهُ حَتَّى يُفْضَى بِهِ إِلَى الْحِسَابِ ‏"‏ ‏.‏ قَالَ قَالَ رَسُولُ اللَّهِ صلى الله عليه وسلم ‏"‏ إِنَّمَا الْقَبْرُ رَوْضَةٌ مِنْ رِيَاضِ الْجَنَّةِ أَوْ حُفْرَةٌ مِنْ حُفَرِ النَّارِ ‏"‏ ‏.‏ قَالَ أَبُو عِيسَى هَذَا حَدِيثٌ غَرِيبٌ لاَ نَعْرِفُهُ إِلاَّ مِنْ هَذَا الْوَجْهِ ‏.‏</w:t>
      </w:r>
    </w:p>
    <w:p>
      <w:pPr/>
      <w:r>
        <w:rPr>
          <w:rStyle w:val="CitationTranslation"/>
          <w:rFonts w:ascii="EB Garamond" w:hAnsi="EB Garamond" w:eastAsia="EB Garamond" w:cs="Scheherazade New"/>
          <w:i/>
        </w:rPr>
        <w:t>⁨Muhammad ibn Ahmad ibn Maddawayh at-Tirmidhi nous a rapporté, al-Qasim ibn al-Hakam al-'Urani nous a rapporté, 'Ubaydullah ibn al-Walid al-Wassafi nous a rapporté, d'après 'Atiyyah, d'après Abu Sa'id, qui a dit : Le Messager d'Allah, que la paix et les bénédictions d'Allah soient sur lui, entra dans son lieu de prière et vit des gens comme s'ils éclataient de rire, il dit : « Or, si vous évoquiez abondamment le destructeur des plaisirs, cela vous détournerait de ce que je vois ; évoquez donc abondamment le destructeur des plaisirs : la mort. Car il ne passe pas un jour sur la tombe sans qu'elle ne parle en elle, disant : Je suis la demeure de l'exil, et je suis la demeure de la solitude, et je suis la demeure de la poussière, et je suis la demeure des vers. Puis, lorsque le serviteur croyant est enterré, la tombe lui dit : Bienvenue, sois le bienvenu. Or tu étais certes le plus aimé de ceux qui marchaient sur mon dos venant vers moi ; puisque aujourd'hui tu m'as été confié et que tu es parvenu à moi, tu verras donc ce que je vais faire de toi. » Il a dit : Elle s'élargit alors pour lui à perte de vue, et une porte vers le Paradis lui est ouverte. « Et lorsque le serviteur pervers ou mécréant est enterré, la tombe lui dit : Ni bienvenue ni accueil favorable. Or tu étais certes le plus détesté de ceux qui marchaient sur mon dos venant vers moi ; puisque aujourd'hui tu m'as été confié et que tu es parvenu à moi, tu verras donc ce que je vais faire de toi. » Il a dit : Elle se resserre alors sur lui jusqu'à ce que ses côtes s'entrecroisent. » Il a dit : Le Messager d'Allah, que la paix et les bénédictions d'Allah soient sur lui, dit avec ses doigts et fit pénétrer les uns dans les autres, il dit : « Et Allah met à sa disposition soixante-dix dragons, si l'un d'entre eux soufflait sur la terre, elle ne ferait plus rien pousser tant que durerait ce bas monde ; ils le mordront et le grifferont jusqu'à ce qu'il soit conduit au Compte. » Il a dit : Le Messager d'Allah, que la paix et les bénédictions d'Allah soient sur lui, a dit : « La tombe n'est qu'un jardin parmi les jardins du Paradis ou un fossé parmi les fossés de l'Enfer. » Abu 'Isa a dit : Ceci est un hadith gharib, que nous ne connaissons que par cette voie.⁩</w:t>
      </w:r>
      <w:r>
        <w:rPr>
          <w:rStyle w:val="CitationTranslation"/>
          <w:rFonts w:ascii="EB Garamond" w:hAnsi="EB Garamond" w:eastAsia="EB Garamond" w:cs="Scheherazade New"/>
        </w:rPr>
        <w:t xml:space="preserve"> — ⁨Traduction générée par IA · AI-generated⁩</w:t>
      </w:r>
    </w:p>
    <w:p>
      <w:pPr/>
      <w:bookmarkStart w:id="37" w:name="is_88a7ab8624c3e117e243136e9dc3c39d"/>
      <w:r>
        <w:rPr>
          <w:rFonts w:ascii="EB Garamond" w:hAnsi="EB Garamond" w:eastAsia="EB Garamond" w:cs="Scheherazade New"/>
          <w:b/>
        </w:rPr>
        <w:t xml:space="preserve">10. </w:t>
      </w:r>
      <w:r>
        <w:rPr>
          <w:rFonts w:ascii="EB Garamond" w:hAnsi="EB Garamond" w:eastAsia="EB Garamond" w:cs="Scheherazade New"/>
        </w:rPr>
        <w:t>Coran - Sourate Ghâfir (40) : verset 19</w:t>
      </w:r>
      <w:bookmarkEnd w:id="37"/>
    </w:p>
    <w:p>
      <w:pPr>
        <w:bidi/>
        <w:spacing w:line="372" w:lineRule="atLeast"/>
        <w:jc w:val="right"/>
      </w:pPr>
      <w:r>
        <w:rPr>
          <w:rStyle w:val="QuranCitation"/>
          <w:rFonts w:ascii="Scheherazade New" w:hAnsi="Scheherazade New" w:eastAsia="Scheherazade New" w:cs="Scheherazade New"/>
          <w:rtl/>
        </w:rPr>
        <w:t xml:space="preserve">﴿يَعْلَمُ خَآئِنَةَ ٱلْأَعْيُنِ وَمَا تُخْفِى ٱلصُّدُورُ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Il (Allah) connaît la trahison des yeux, tout comme ce que les poitrines cachent </w:t>
      </w:r>
      <w:r>
        <w:rPr>
          <w:rStyle w:val="CitationTranslation"/>
          <w:rFonts w:ascii="Scheherazade New" w:hAnsi="Scheherazade New" w:eastAsia="Scheherazade New" w:cs="Scheherazade New"/>
          <w:b w:val="0"/>
          <w:bCs w:val="0"/>
          <w:i w:val="0"/>
          <w:iCs w:val="0"/>
          <w:kern w:val="2"/>
          <w:rtl w:val="0"/>
        </w:rPr>
        <w:t>⁧؜۝19⁩</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8" w:name="is_ae1934cabaa5c465837c789d84c45104"/>
      <w:r>
        <w:rPr>
          <w:rFonts w:ascii="EB Garamond" w:hAnsi="EB Garamond" w:eastAsia="EB Garamond" w:cs="Scheherazade New"/>
          <w:b/>
        </w:rPr>
        <w:t xml:space="preserve">11. </w:t>
      </w:r>
      <w:r>
        <w:rPr>
          <w:rFonts w:ascii="EB Garamond" w:hAnsi="EB Garamond" w:eastAsia="EB Garamond" w:cs="Scheherazade New"/>
        </w:rPr>
        <w:t>Coran - Sourate Âl-'Imrân (3) : verset 185</w:t>
      </w:r>
      <w:bookmarkEnd w:id="38"/>
    </w:p>
    <w:p>
      <w:pPr>
        <w:bidi/>
        <w:spacing w:line="372" w:lineRule="atLeast"/>
        <w:jc w:val="right"/>
      </w:pPr>
      <w:r>
        <w:rPr>
          <w:rStyle w:val="QuranCitation"/>
          <w:rFonts w:ascii="Scheherazade New" w:hAnsi="Scheherazade New" w:eastAsia="Scheherazade New" w:cs="Scheherazade New"/>
          <w:rtl/>
        </w:rPr>
        <w:t xml:space="preserve">﴿كُلُّ نَفْسٍ ذَآئِقَةُ ٱلْمَوْتِ وَإِنَّمَا تُوَفَّوْنَ أُجُورَكُمْ يَوْمَ ٱلْقِيَٰمَةِ فَمَن زُحْزِحَ عَنِ ٱلنَّارِ وَأُدْخِلَ ٱلْجَنَّةَ فَقَدْ فَازَ وَمَا ٱلْحَيَوٰةُ ٱلدُّنْيَآ إِلَّا مَتَٰعُ ٱلْغُرُورِ </w:t>
      </w:r>
      <w:r>
        <w:rPr>
          <w:rStyle w:val="QuranCitation"/>
          <w:rFonts w:ascii="Scheherazade New" w:hAnsi="Scheherazade New" w:eastAsia="Scheherazade New" w:cs="Scheherazade New"/>
          <w:b w:val="0"/>
          <w:bCs w:val="0"/>
          <w:i w:val="0"/>
          <w:iCs w:val="0"/>
          <w:kern w:val="2"/>
          <w:rtl w:val="0"/>
        </w:rPr>
        <w:t>⁧؜۝١٨٥⁩</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Toute âme goûtera la mort. Mais c'est seulement au Jour de la Résurrection que vous recevrez votre entière rétribution. Quiconque donc est écarté du Feu et introduit au Paradis, a certes réussi. Et la vie présente n'est qu'un objet de jouissance trompeuse </w:t>
      </w:r>
      <w:r>
        <w:rPr>
          <w:rStyle w:val="CitationTranslation"/>
          <w:rFonts w:ascii="Scheherazade New" w:hAnsi="Scheherazade New" w:eastAsia="Scheherazade New" w:cs="Scheherazade New"/>
          <w:b w:val="0"/>
          <w:bCs w:val="0"/>
          <w:i w:val="0"/>
          <w:iCs w:val="0"/>
          <w:kern w:val="2"/>
          <w:rtl w:val="0"/>
        </w:rPr>
        <w:t>⁧؜۝185⁩</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39" w:name="is_fc0f2341544ca7d6566cbca97ca01a8a"/>
      <w:r>
        <w:rPr>
          <w:rFonts w:ascii="EB Garamond" w:hAnsi="EB Garamond" w:eastAsia="EB Garamond" w:cs="Scheherazade New"/>
          <w:b/>
        </w:rPr>
        <w:t xml:space="preserve">12. </w:t>
      </w:r>
      <w:r>
        <w:rPr>
          <w:rFonts w:ascii="EB Garamond" w:hAnsi="EB Garamond" w:eastAsia="EB Garamond" w:cs="Scheherazade New"/>
        </w:rPr>
        <w:t>Coran - Sourate Al-Hadîd (57) : verset 20</w:t>
      </w:r>
      <w:bookmarkEnd w:id="39"/>
    </w:p>
    <w:p>
      <w:pPr>
        <w:bidi/>
        <w:spacing w:line="372" w:lineRule="atLeast"/>
        <w:jc w:val="right"/>
      </w:pPr>
      <w:r>
        <w:rPr>
          <w:rStyle w:val="QuranCitation"/>
          <w:rFonts w:ascii="Scheherazade New" w:hAnsi="Scheherazade New" w:eastAsia="Scheherazade New" w:cs="Scheherazade New"/>
          <w:rtl/>
        </w:rPr>
        <w:t xml:space="preserve">﴿ٱعْلَمُوٓا۟ أَنَّمَا ٱلْحَيَوٰةُ ٱلدُّنْيَا لَعِبٌ وَلَهْوٌ وَزِينَةٌ وَتَفَاخُرٌۢ بَيْنَكُمْ وَتَكَاثُرٌ فِى ٱلْأَمْوَٰلِ وَٱلْأَوْلَٰدِ كَمَثَلِ غَيْثٍ أَعْجَبَ ٱلْكُفَّارَ نَبَاتُهُۥ ثُمَّ يَهِيجُ فَتَرَىٰهُ مُصْفَرًّا ثُمَّ يَكُونُ حُطَٰمًا وَفِى ٱلْـَٔاخِرَةِ عَذَابٌ شَدِيدٌ وَمَغْفِرَةٌ مِّنَ ٱللَّهِ وَرِضْوَٰنٌ وَمَا ٱلْحَيَوٰةُ ٱلدُّنْيَآ إِلَّا مَتَٰعُ ٱلْغُرُورِ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Sachez que la vie présente n'est que jeu, amusement, vaine parure, une course à l'orgueil entre vous et une rivalité dans l'acquisition des richesses et des enfants. Elle est en cela pareille à une pluie: la végétation qui en vient émerveille les cultivateurs, puis elle se fane et tu la vois donc jaunie; ensuite elle devient des débris. Et dans l'au-delà, il y a un dur châtiment, et aussi pardon et agrément d'Allah. Et la vie présente n'est que jouissance trompeuse </w:t>
      </w:r>
      <w:r>
        <w:rPr>
          <w:rStyle w:val="CitationTranslation"/>
          <w:rFonts w:ascii="Scheherazade New" w:hAnsi="Scheherazade New" w:eastAsia="Scheherazade New" w:cs="Scheherazade New"/>
          <w:b w:val="0"/>
          <w:bCs w:val="0"/>
          <w:i w:val="0"/>
          <w:iCs w:val="0"/>
          <w:kern w:val="2"/>
          <w:rtl w:val="0"/>
        </w:rPr>
        <w:t>⁧؜۝20⁩</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40" w:name="is_0d82755b299bdb32e880d11329a5b408"/>
      <w:r>
        <w:rPr>
          <w:rFonts w:ascii="EB Garamond" w:hAnsi="EB Garamond" w:eastAsia="EB Garamond" w:cs="Scheherazade New"/>
          <w:b/>
        </w:rPr>
        <w:t xml:space="preserve">13. </w:t>
      </w:r>
      <w:r>
        <w:rPr>
          <w:rFonts w:ascii="EB Garamond" w:hAnsi="EB Garamond" w:eastAsia="EB Garamond" w:cs="Scheherazade New"/>
        </w:rPr>
        <w:t>Sahih al-Bukhari - 6306</w:t>
      </w:r>
      <w:bookmarkEnd w:id="40"/>
    </w:p>
    <w:p>
      <w:pPr>
        <w:bidi/>
        <w:spacing w:line="372" w:lineRule="atLeast"/>
        <w:jc w:val="right"/>
      </w:pPr>
      <w:r>
        <w:rPr>
          <w:rStyle w:val="HadithCitation"/>
          <w:rFonts w:ascii="Scheherazade New" w:hAnsi="Scheherazade New" w:eastAsia="Scheherazade New" w:cs="Scheherazade New"/>
          <w:rtl/>
        </w:rPr>
        <w:t>حَدَّثَنَا أَبُو مَعْمَرٍ، حَدَّثَنَا عَبْدُ الْوَارِثِ، حَدَّثَنَا الْحُسَيْنُ، حَدَّثَنَا عَبْدُ اللَّهِ بْنُ بُرَيْدَةَ، عَنْ بُشَيْرِ بْنِ كَعْبٍ الْعَدَوِيِّ، قَالَ حَدَّثَنِي شَدَّادُ بْنُ أَوْسٍ ـ رضى الله عنه ـ عَنِ النَّبِيِّ صلى الله عليه وسلم ‏"‏ سَيِّدُ الاِسْتِغْفَارِ أَنْ تَقُولَ اللَّهُمَّ أَنْتَ رَبِّي، لاَ إِلَهَ إِلاَّ أَنْتَ، خَلَقْتَنِي وَأَنَا عَبْدُكَ، وَأَنَا عَلَى عَهْدِكَ وَوَعْدِكَ مَا اسْتَطَعْتُ، أَعُوذُ بِكَ مِنْ شَرِّ مَا صَنَعْتُ، أَبُوءُ لَكَ بِنِعْمَتِكَ عَلَىَّ وَأَبُوءُ لَكَ بِذَنْبِي، فَاغْفِرْ لِي، فَإِنَّهُ لاَ يَغْفِرُ الذُّنُوبَ إِلاَّ أَنْتَ ‏"‏‏.‏ قَالَ ‏"‏ وَمَنْ قَالَهَا مِنَ النَّهَارِ مُوقِنًا بِهَا، فَمَاتَ مِنْ يَوْمِهِ قَبْلَ أَنْ يُمْسِيَ، فَهُوَ مِنْ أَهْلِ الْجَنَّةِ، وَمَنْ قَالَهَا مِنَ اللَّيْلِ وَهْوَ مُوقِنٌ بِهَا، فَمَاتَ قَبْلَ أَنْ يُصْبِحَ، فَهْوَ مِنْ أَهْلِ الْجَنَّةِ ‏"‏‏.‏</w:t>
      </w:r>
    </w:p>
    <w:p>
      <w:pPr/>
      <w:r>
        <w:rPr>
          <w:rStyle w:val="CitationTranslation"/>
          <w:rFonts w:ascii="EB Garamond" w:hAnsi="EB Garamond" w:eastAsia="EB Garamond" w:cs="Scheherazade New"/>
          <w:i/>
        </w:rPr>
        <w:t>⁨Rapporté par Shaddad bin Aus : Le Prophète (ﷺ) a dit : « La meilleure façon de demander pardon à Allah est : ‘Allahumma anta Rabbi la ilaha illa anta, Khalaqtani wa ana `Abduka, wa ana `ala `ahdika wa wa`dika mastata`tu, A`udhu bika min Sharri ma sana`tu, abu'u Laka bini`matika `alaiya, wa abu'u laka bidhanbi faghfir lee fa innahu la yaghfiru adhdhunuba illa anta.’ » Le Prophète (ﷺ) a ajouté : « Si quelqu’un récite cette invocation dans la journée avec une foi sincère et meurt le même jour avant le soir, il fera partie des gens du Paradis ; et si quelqu’un la récite la nuit avec une foi sincère et meurt avant le matin, il fera aussi partie des gens du Paradis. »⁩</w:t>
      </w:r>
    </w:p>
    <w:p>
      <w:pPr/>
      <w:bookmarkStart w:id="41" w:name="is_00948b0526861078d3ef25ba4648a37f"/>
      <w:r>
        <w:rPr>
          <w:rFonts w:ascii="EB Garamond" w:hAnsi="EB Garamond" w:eastAsia="EB Garamond" w:cs="Scheherazade New"/>
          <w:b/>
        </w:rPr>
        <w:t xml:space="preserve">14. </w:t>
      </w:r>
      <w:r>
        <w:rPr>
          <w:rFonts w:ascii="EB Garamond" w:hAnsi="EB Garamond" w:eastAsia="EB Garamond" w:cs="Scheherazade New"/>
        </w:rPr>
        <w:t>Coran - Sourate Al-Baqara (2) : verset 85</w:t>
      </w:r>
      <w:bookmarkEnd w:id="41"/>
    </w:p>
    <w:p>
      <w:pPr>
        <w:bidi/>
        <w:spacing w:line="372" w:lineRule="atLeast"/>
        <w:jc w:val="right"/>
      </w:pPr>
      <w:r>
        <w:rPr>
          <w:rStyle w:val="QuranCitation"/>
          <w:rFonts w:ascii="Scheherazade New" w:hAnsi="Scheherazade New" w:eastAsia="Scheherazade New" w:cs="Scheherazade New"/>
          <w:rtl/>
        </w:rPr>
        <w:t xml:space="preserve">﴿ثُمَّ أَنتُمْ هَٰٓؤُلَآءِ تَقْتُلُونَ أَنفُسَكُمْ وَتُخْرِجُونَ فَرِيقًا مِّنكُم مِّن دِيَٰرِهِمْ تَظَٰهَرُونَ عَلَيْهِم بِٱلْإِثْمِ وَٱلْعُدْوَٰنِ وَإِن يَأْتُوكُمْ أُسَٰرَىٰ تُفَٰدُوهُمْ وَهُوَ مُحَرَّمٌ عَلَيْكُمْ إِخْرَاجُهُمْ أَفَتُؤْمِنُونَ بِبَعْضِ ٱلْكِتَٰبِ وَتَكْفُرُونَ بِبَعْضٍ فَمَا جَزَآءُ مَن يَفْعَلُ ذَٰلِكَ مِنكُمْ إِلَّا خِزْىٌ فِى ٱلْحَيَوٰةِ ٱلدُّنْيَا وَيَوْمَ ٱلْقِيَٰمَةِ يُرَدُّونَ إِلَىٰٓ أَشَدِّ ٱلْعَذَابِ وَمَا ٱللَّهُ بِغَٰفِلٍ عَمَّا تَعْمَلُونَ </w:t>
      </w:r>
      <w:r>
        <w:rPr>
          <w:rStyle w:val="QuranCitation"/>
          <w:rFonts w:ascii="Scheherazade New" w:hAnsi="Scheherazade New" w:eastAsia="Scheherazade New" w:cs="Scheherazade New"/>
          <w:b w:val="0"/>
          <w:bCs w:val="0"/>
          <w:i w:val="0"/>
          <w:iCs w:val="0"/>
          <w:kern w:val="2"/>
          <w:rtl w:val="0"/>
        </w:rPr>
        <w:t>⁧؜۝٨٥⁩</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Quoique ainsi engagés, voilà que vous vous entretuez, que vous expulsez de leurs maisons une partie d'entre vous contre qui vous prêtez main forte par péché et agression. Mais quelle contradiction! Si vos coreligionnaires vous viennent captifs vous les rançonnez alors qu'il vous était interdit de les expulser (de chez eux). Croyez-vous donc en une partie du Livre et rejetez-vous le reste? Ceux d'entre vous qui agissent de la sorte ne méritent que l'ignominie dans cette vie, et au Jour de la Résurrection ils seront refoulés au plus dur châtiment, et Allah n'est pas inattentif à ce que vous faites </w:t>
      </w:r>
      <w:r>
        <w:rPr>
          <w:rStyle w:val="CitationTranslation"/>
          <w:rFonts w:ascii="Scheherazade New" w:hAnsi="Scheherazade New" w:eastAsia="Scheherazade New" w:cs="Scheherazade New"/>
          <w:b w:val="0"/>
          <w:bCs w:val="0"/>
          <w:i w:val="0"/>
          <w:iCs w:val="0"/>
          <w:kern w:val="2"/>
          <w:rtl w:val="0"/>
        </w:rPr>
        <w:t>⁧؜۝85⁩</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42" w:name="is_609d2da6b0182234daf52e62d89189cc"/>
      <w:r>
        <w:rPr>
          <w:rFonts w:ascii="EB Garamond" w:hAnsi="EB Garamond" w:eastAsia="EB Garamond" w:cs="Scheherazade New"/>
          <w:b/>
        </w:rPr>
        <w:t xml:space="preserve">15. </w:t>
      </w:r>
      <w:r>
        <w:rPr>
          <w:rFonts w:ascii="EB Garamond" w:hAnsi="EB Garamond" w:eastAsia="EB Garamond" w:cs="Scheherazade New"/>
        </w:rPr>
        <w:t>Sunan al-Darimi - 2652</w:t>
      </w:r>
      <w:bookmarkEnd w:id="42"/>
    </w:p>
    <w:p>
      <w:pPr>
        <w:bidi/>
        <w:spacing w:line="372" w:lineRule="atLeast"/>
        <w:jc w:val="right"/>
      </w:pPr>
      <w:r>
        <w:rPr>
          <w:rStyle w:val="HadithCitation"/>
          <w:rFonts w:ascii="Scheherazade New" w:hAnsi="Scheherazade New" w:eastAsia="Scheherazade New" w:cs="Scheherazade New"/>
          <w:rtl/>
        </w:rPr>
        <w:t>أخبرنا يعلى بن عبيد حدثنا الأعمش عن إبراهيم التيمي عن الحارث بن سويد عن عبد الله قال دخلت على رسول الله صلى الله عليه وسلم وهو يوعك فوضعت يدي عليه فقلت يا رسول الله إنك لتوعك وعكا شديدا فقال إني أوعك كما يوعك رجلان منكم قال قلت ذلك بأن لك أجرين قال أجل وما من مسلم يصيبه أذى مرض فما سواه إلا حط عنه من سيئاته كما تحط الشجرة ورقها</w:t>
      </w:r>
    </w:p>
    <w:p>
      <w:pPr/>
      <w:bookmarkStart w:id="43" w:name="is_93c399d89d9794c8870f1199b06c803d"/>
      <w:r>
        <w:rPr>
          <w:rFonts w:ascii="EB Garamond" w:hAnsi="EB Garamond" w:eastAsia="EB Garamond" w:cs="Scheherazade New"/>
          <w:b/>
        </w:rPr>
        <w:t xml:space="preserve">16. </w:t>
      </w:r>
      <w:r>
        <w:rPr>
          <w:rFonts w:ascii="EB Garamond" w:hAnsi="EB Garamond" w:eastAsia="EB Garamond" w:cs="Scheherazade New"/>
        </w:rPr>
        <w:t>Musnad Ahmad - 11629</w:t>
      </w:r>
      <w:bookmarkEnd w:id="43"/>
    </w:p>
    <w:p>
      <w:pPr>
        <w:bidi/>
        <w:spacing w:line="372" w:lineRule="atLeast"/>
        <w:jc w:val="right"/>
      </w:pPr>
      <w:r>
        <w:rPr>
          <w:rStyle w:val="HadithCitation"/>
          <w:rFonts w:ascii="Scheherazade New" w:hAnsi="Scheherazade New" w:eastAsia="Scheherazade New" w:cs="Scheherazade New"/>
          <w:rtl/>
        </w:rPr>
        <w:t>حدثنا  سفيان  عن  الزهري  عن  أنس  قال  آخر نظرة نظرتها إلى رسول الله  صلى الله عليه وسلم  يوم  الاثنين كشف الستارة والناس خلف  أبي بكر  فنظرت إلى وجهه كأنه ورقة مصحف فأراد الناس أن يتحركوا فأشار إليهم أن اثبتوا ويلقى  السجف  وتوفي في آخر ذلك اليوم  صلى الله عليه وسلم</w:t>
      </w:r>
    </w:p>
    <w:p>
      <w:pPr/>
      <w:r>
        <w:rPr>
          <w:rStyle w:val="CitationTranslation"/>
          <w:rFonts w:ascii="EB Garamond" w:hAnsi="EB Garamond" w:eastAsia="EB Garamond" w:cs="Scheherazade New"/>
          <w:i/>
        </w:rPr>
        <w:t>⁨Sufyan nous a rapporté, d'après al-Zuhri, d'après Anas, qui a dit : Le dernier regard que j'ai porté sur le Messager d'Allah, que la prière d'Allah et Son salut soient sur lui, c'était le lundi ; il souleva le rideau alors que les gens étaient derrière Abu Bakr, et je regardai son visage comme s'il était une feuille de mushaf. Les gens voulurent bouger, alors il leur fit signe de rester en place. Puis le voile fut rabattu, et il mourut à la fin de ce jour-là, que la prière d'Allah et Son salut soient sur lui.⁩</w:t>
      </w:r>
      <w:r>
        <w:rPr>
          <w:rStyle w:val="CitationTranslation"/>
          <w:rFonts w:ascii="EB Garamond" w:hAnsi="EB Garamond" w:eastAsia="EB Garamond" w:cs="Scheherazade New"/>
        </w:rPr>
        <w:t xml:space="preserve"> — ⁨Traduction générée par IA · AI-generated⁩</w:t>
      </w:r>
    </w:p>
    <w:p>
      <w:pPr/>
      <w:bookmarkStart w:id="44" w:name="is_4793f0730e3bcb15d955c6c4932c2bdf"/>
      <w:r>
        <w:rPr>
          <w:rFonts w:ascii="EB Garamond" w:hAnsi="EB Garamond" w:eastAsia="EB Garamond" w:cs="Scheherazade New"/>
          <w:b/>
        </w:rPr>
        <w:t xml:space="preserve">17. </w:t>
      </w:r>
      <w:r>
        <w:rPr>
          <w:rFonts w:ascii="EB Garamond" w:hAnsi="EB Garamond" w:eastAsia="EB Garamond" w:cs="Scheherazade New"/>
        </w:rPr>
        <w:t>Coran - Sourate Al-Ahzâb (33) : verset 23</w:t>
      </w:r>
      <w:bookmarkEnd w:id="44"/>
    </w:p>
    <w:p>
      <w:pPr>
        <w:bidi/>
        <w:spacing w:line="372" w:lineRule="atLeast"/>
        <w:jc w:val="right"/>
      </w:pPr>
      <w:r>
        <w:rPr>
          <w:rStyle w:val="QuranCitation"/>
          <w:rFonts w:ascii="Scheherazade New" w:hAnsi="Scheherazade New" w:eastAsia="Scheherazade New" w:cs="Scheherazade New"/>
          <w:rtl/>
        </w:rPr>
        <w:t xml:space="preserve">﴿مِّنَ ٱلْمُؤْمِنِينَ رِجَالٌ صَدَقُوا۟ مَا عَٰهَدُوا۟ ٱللَّهَ عَلَيْهِ فَمِنْهُم مَّن قَضَىٰ نَحْبَهُۥ وَمِنْهُم مَّن يَنتَظِرُ وَمَا بَدَّلُوا۟ تَبْدِيلًا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Il est, parmi les croyants, des hommes qui ont été sincères dans leur engagement envers Allah. Certains d'entre eux ont atteint leur fin, et d'autres attendent encore; et ils n'ont varié aucunement (dans leur engagement) </w:t>
      </w:r>
      <w:r>
        <w:rPr>
          <w:rStyle w:val="CitationTranslation"/>
          <w:rFonts w:ascii="Scheherazade New" w:hAnsi="Scheherazade New" w:eastAsia="Scheherazade New" w:cs="Scheherazade New"/>
          <w:b w:val="0"/>
          <w:bCs w:val="0"/>
          <w:i w:val="0"/>
          <w:iCs w:val="0"/>
          <w:kern w:val="2"/>
          <w:rtl w:val="0"/>
        </w:rPr>
        <w:t>⁧؜۝23⁩</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45" w:name="is_e2664f80a523b291ce237ac2d8a85505"/>
      <w:r>
        <w:rPr>
          <w:rFonts w:ascii="EB Garamond" w:hAnsi="EB Garamond" w:eastAsia="EB Garamond" w:cs="Scheherazade New"/>
          <w:b/>
        </w:rPr>
        <w:t xml:space="preserve">18. </w:t>
      </w:r>
      <w:r>
        <w:rPr>
          <w:rFonts w:ascii="EB Garamond" w:hAnsi="EB Garamond" w:eastAsia="EB Garamond" w:cs="Scheherazade New"/>
        </w:rPr>
        <w:t>Sahih al-Bukhari - 6510</w:t>
      </w:r>
      <w:bookmarkEnd w:id="45"/>
    </w:p>
    <w:p>
      <w:pPr>
        <w:bidi/>
        <w:spacing w:line="372" w:lineRule="atLeast"/>
        <w:jc w:val="right"/>
      </w:pPr>
      <w:r>
        <w:rPr>
          <w:rStyle w:val="HadithCitation"/>
          <w:rFonts w:ascii="Scheherazade New" w:hAnsi="Scheherazade New" w:eastAsia="Scheherazade New" w:cs="Scheherazade New"/>
          <w:rtl/>
        </w:rPr>
        <w:t>حَدَّثَنِي مُحَمَّدُ بْنُ عُبَيْدِ بْنِ مَيْمُونٍ، حَدَّثَنَا عِيسَى بْنُ يُونُسَ، عَنْ عُمَرَ بْنِ سَعِيدٍ، قَالَ أَخْبَرَنِي ابْنُ أَبِي مُلَيْكَةَ، أَنَّ أَبَا عَمْرٍو، ذَكْوَانَ مَوْلَى عَائِشَةَ أَخْبَرَهُ أَنَّ عَائِشَةَ ـ رضى الله عنها ـ كَانَتْ تَقُولُ إِنَّ رَسُولَ اللَّهَ صلى الله عليه وسلم كَانَ بَيْنَ يَدَيْهِ رَكْوَةٌ ـ أَوْ عُلْبَةٌ فِيهَا مَاءٌ، يَشُكُّ عُمَرُ ـ فَجَعَلَ يُدْخِلُ يَدَيْهِ فِي الْمَاءِ، فَيَمْسَحُ بِهِمَا وَجْهَهُ وَيَقُولُ ‏"‏ لاَ إِلَهَ إِلاَّ اللَّهُ، إِنَّ لِلْمَوْتِ سَكَرَاتٍ ‏"‏‏.‏ ثُمَّ نَصَبَ يَدَهُ فَجَعَلَ يَقُولُ ‏"‏ فِي الرَّفِيقِ الأَعْلَى ‏"‏‏.‏ حَتَّى قُبِضَ وَمَالَتْ يَدُهُ‏.‏ قَالَ أَبُو عَبْد اللَّهِ الْعُلْبَةُ مِنْ الْخَشَبِ وَالرَّكْوَةُ مِنْ الْأَدَمِ</w:t>
      </w:r>
    </w:p>
    <w:p>
      <w:pPr/>
      <w:r>
        <w:rPr>
          <w:rStyle w:val="CitationTranslation"/>
          <w:rFonts w:ascii="EB Garamond" w:hAnsi="EB Garamond" w:eastAsia="EB Garamond" w:cs="Scheherazade New"/>
          <w:i/>
        </w:rPr>
        <w:t>⁨Rapporté par `Aisha : Il y avait un récipient en cuir ou en bois rempli d’eau devant le Messager d’Allah (ﷺ) au moment de sa mort. Il mettait sa main dans l’eau et s’en frottait le visage en disant : « Nul n’a le droit d’être adoré en dehors d’Allah ! La mort a vraiment ses souffrances. » Puis il leva la main et se mit à dire : « (Ô Allah !) avec les plus hauts compagnons. » (Voir Coran 4:69) (et il continua à le dire) jusqu’à ce qu’il rende l’âme et que sa main retombe⁩</w:t>
      </w:r>
    </w:p>
    <w:p>
      <w:pPr/>
      <w:bookmarkStart w:id="46" w:name="is_587d332c41dd763ab4b6431578ee4869"/>
      <w:r>
        <w:rPr>
          <w:rFonts w:ascii="EB Garamond" w:hAnsi="EB Garamond" w:eastAsia="EB Garamond" w:cs="Scheherazade New"/>
          <w:b/>
        </w:rPr>
        <w:t xml:space="preserve">19. </w:t>
      </w:r>
      <w:r>
        <w:rPr>
          <w:rFonts w:ascii="EB Garamond" w:hAnsi="EB Garamond" w:eastAsia="EB Garamond" w:cs="Scheherazade New"/>
        </w:rPr>
        <w:t>Sahih al-Bukhari - 3669</w:t>
      </w:r>
      <w:bookmarkEnd w:id="46"/>
    </w:p>
    <w:p>
      <w:pPr>
        <w:bidi/>
        <w:spacing w:line="372" w:lineRule="atLeast"/>
        <w:jc w:val="right"/>
      </w:pPr>
      <w:r>
        <w:rPr>
          <w:rStyle w:val="HadithCitation"/>
          <w:rFonts w:ascii="Scheherazade New" w:hAnsi="Scheherazade New" w:eastAsia="Scheherazade New" w:cs="Scheherazade New"/>
          <w:rtl/>
        </w:rPr>
        <w:t>وَقَالَ عَبْدُ اللَّهِ بْنُ سَالِمٍ عَنِ الزُّبَيْدِيِّ، قَالَ عَبْدُ الرَّحْمَنِ بْنُ الْقَاسِمِ أَخْبَرَنِي الْقَاسِمُ، أَنَّ عَائِشَةَ ـ رضى الله عنها ـ قَالَتْ شَخَصَ بَصَرُ النَّبِيِّ صلى الله عليه وسلم ثُمَّ قَالَ ‏"‏ فِي الرَّفِيقِ الأَعْلَى ‏"‏‏.‏ ثَلاَثًا، وَقَصَّ الْحَدِيثَ، قَالَتْ فَمَا كَانَتْ مِنْ خُطْبَتِهِمَا مِنْ خُطْبَةٍ إِلاَّ نَفَعَ اللَّهُ بِهَا، لَقَدْ خَوَّفَ عُمَرُ النَّاسَ وَإِنَّ فِيهِمْ لَنِفَاقًا، فَرَدَّهُمُ اللَّهُ بِذَلِكَ‏.‏ ثُمَّ لَقَدْ بَصَّرَ أَبُو بَكْرٍ النَّاسَ الْهُدَى وَعَرَّفَهُمُ الْحَقَّ الَّذِي عَلَيْهِمْ وَخَرَجُوا بِهِ يَتْلُونَ ‏{‏وَمَا مُحَمَّدٌ إِلاَّ رَسُولٌ قَدْ خَلَتْ مِنْ قَبْلِهِ الرُّسُلُ‏}‏ إِلَى ‏{‏الشَّاكِرِينَ‏}‏</w:t>
      </w:r>
    </w:p>
    <w:p>
      <w:pPr/>
      <w:r>
        <w:rPr>
          <w:rStyle w:val="CitationTranslation"/>
          <w:rFonts w:ascii="EB Garamond" w:hAnsi="EB Garamond" w:eastAsia="EB Garamond" w:cs="Scheherazade New"/>
          <w:i/>
        </w:rPr>
        <w:t>⁨Rapporté par `Aïcha (dans une autre version) : « (Quand le Prophète (ﷺ) était sur son lit de mort), il a levé les yeux et a dit trois fois : “Le Compagnon Suprême (voir Coran 4.69).” » `Aïcha a dit : Allah a fait du bien aux gens grâce à leurs deux discours. `Umar a effrayé les gens, dont certains étaient des hypocrites qu’Allah a fait quitter l’Islam à cause du discours de `Umar. Puis Abou Bakr a guidé les gens vers la bonne voie et leur a montré le chemin à suivre, si bien qu’ils sont sortis en récitant : « Muhammad n’est qu’un Messager, et beaucoup de Messagers sont passés avant lui. »⁩</w:t>
      </w:r>
    </w:p>
    <w:p>
      <w:pPr/>
      <w:bookmarkStart w:id="47" w:name="is_6f31e90a9729ad67e5d23da105804c29"/>
      <w:r>
        <w:rPr>
          <w:rFonts w:ascii="EB Garamond" w:hAnsi="EB Garamond" w:eastAsia="EB Garamond" w:cs="Scheherazade New"/>
          <w:b/>
        </w:rPr>
        <w:t xml:space="preserve">20. </w:t>
      </w:r>
      <w:r>
        <w:rPr>
          <w:rFonts w:ascii="EB Garamond" w:hAnsi="EB Garamond" w:eastAsia="EB Garamond" w:cs="Scheherazade New"/>
        </w:rPr>
        <w:t>Coran - Sourate Al-Fâtiha (1) : versets 2-7</w:t>
      </w:r>
      <w:bookmarkEnd w:id="47"/>
    </w:p>
    <w:p>
      <w:pPr>
        <w:bidi/>
        <w:spacing w:line="372" w:lineRule="atLeast"/>
        <w:jc w:val="right"/>
      </w:pPr>
      <w:r>
        <w:rPr>
          <w:rStyle w:val="QuranCitation"/>
          <w:rFonts w:ascii="Scheherazade New" w:hAnsi="Scheherazade New" w:eastAsia="Scheherazade New" w:cs="Scheherazade New"/>
          <w:rtl/>
        </w:rPr>
        <w:t xml:space="preserve">﴿ٱلْحَمْدُ لِلَّهِ رَبِّ ٱلْعَٰلَمِينَ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ٱلرَّحْمَٰنِ ٱلرَّحِيمِ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مَٰلِكِ يَوْمِ ٱلدِّينِ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 xml:space="preserve"> إِيَّاكَ نَعْبُدُ وَإِيَّاكَ نَسْتَعِينُ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 xml:space="preserve"> ٱهْدِنَا ٱلصِّرَٰطَ ٱلْمُسْتَقِيمَ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 xml:space="preserve"> صِرَٰطَ ٱلَّذِينَ أَنْعَمْتَ عَلَيْهِمْ غَيْرِ ٱلْمَغْضُوبِ عَلَيْهِمْ وَلَا ٱلضَّآلِّينَ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Louange à Allah, Seigneur de l'univers </w:t>
      </w:r>
      <w:r>
        <w:rPr>
          <w:rStyle w:val="CitationTranslation"/>
          <w:rFonts w:ascii="Scheherazade New" w:hAnsi="Scheherazade New" w:eastAsia="Scheherazade New" w:cs="Scheherazade New"/>
          <w:b w:val="0"/>
          <w:bCs w:val="0"/>
          <w:i w:val="0"/>
          <w:iCs w:val="0"/>
          <w:kern w:val="2"/>
          <w:rtl w:val="0"/>
        </w:rPr>
        <w:t>⁧؜۝2⁩</w:t>
      </w:r>
      <w:r>
        <w:rPr>
          <w:rStyle w:val="CitationTranslation"/>
          <w:rFonts w:ascii="EB Garamond" w:hAnsi="EB Garamond" w:eastAsia="EB Garamond" w:cs="Scheherazade New"/>
          <w:i/>
        </w:rPr>
        <w:t xml:space="preserve"> Le Tout Miséricordieux, le Très Miséricordieux </w:t>
      </w:r>
      <w:r>
        <w:rPr>
          <w:rStyle w:val="CitationTranslation"/>
          <w:rFonts w:ascii="Scheherazade New" w:hAnsi="Scheherazade New" w:eastAsia="Scheherazade New" w:cs="Scheherazade New"/>
          <w:b w:val="0"/>
          <w:bCs w:val="0"/>
          <w:i w:val="0"/>
          <w:iCs w:val="0"/>
          <w:kern w:val="2"/>
          <w:rtl w:val="0"/>
        </w:rPr>
        <w:t>⁧؜۝3⁩</w:t>
      </w:r>
      <w:r>
        <w:rPr>
          <w:rStyle w:val="CitationTranslation"/>
          <w:rFonts w:ascii="EB Garamond" w:hAnsi="EB Garamond" w:eastAsia="EB Garamond" w:cs="Scheherazade New"/>
          <w:i/>
        </w:rPr>
        <w:t xml:space="preserve"> Maître du Jour de la rétribution </w:t>
      </w:r>
      <w:r>
        <w:rPr>
          <w:rStyle w:val="CitationTranslation"/>
          <w:rFonts w:ascii="Scheherazade New" w:hAnsi="Scheherazade New" w:eastAsia="Scheherazade New" w:cs="Scheherazade New"/>
          <w:b w:val="0"/>
          <w:bCs w:val="0"/>
          <w:i w:val="0"/>
          <w:iCs w:val="0"/>
          <w:kern w:val="2"/>
          <w:rtl w:val="0"/>
        </w:rPr>
        <w:t>⁧؜۝4⁩</w:t>
      </w:r>
      <w:r>
        <w:rPr>
          <w:rStyle w:val="CitationTranslation"/>
          <w:rFonts w:ascii="EB Garamond" w:hAnsi="EB Garamond" w:eastAsia="EB Garamond" w:cs="Scheherazade New"/>
          <w:i/>
        </w:rPr>
        <w:t xml:space="preserve"> C'est Toi [Seul] que nous adorons, et c'est Toi [Seul] dont nous implorons secours </w:t>
      </w:r>
      <w:r>
        <w:rPr>
          <w:rStyle w:val="CitationTranslation"/>
          <w:rFonts w:ascii="Scheherazade New" w:hAnsi="Scheherazade New" w:eastAsia="Scheherazade New" w:cs="Scheherazade New"/>
          <w:b w:val="0"/>
          <w:bCs w:val="0"/>
          <w:i w:val="0"/>
          <w:iCs w:val="0"/>
          <w:kern w:val="2"/>
          <w:rtl w:val="0"/>
        </w:rPr>
        <w:t>⁧؜۝5⁩</w:t>
      </w:r>
      <w:r>
        <w:rPr>
          <w:rStyle w:val="CitationTranslation"/>
          <w:rFonts w:ascii="EB Garamond" w:hAnsi="EB Garamond" w:eastAsia="EB Garamond" w:cs="Scheherazade New"/>
          <w:i/>
        </w:rPr>
        <w:t xml:space="preserve"> Guide-nous dans le droit chemin </w:t>
      </w:r>
      <w:r>
        <w:rPr>
          <w:rStyle w:val="CitationTranslation"/>
          <w:rFonts w:ascii="Scheherazade New" w:hAnsi="Scheherazade New" w:eastAsia="Scheherazade New" w:cs="Scheherazade New"/>
          <w:b w:val="0"/>
          <w:bCs w:val="0"/>
          <w:i w:val="0"/>
          <w:iCs w:val="0"/>
          <w:kern w:val="2"/>
          <w:rtl w:val="0"/>
        </w:rPr>
        <w:t>⁧؜۝6⁩</w:t>
      </w:r>
      <w:r>
        <w:rPr>
          <w:rStyle w:val="CitationTranslation"/>
          <w:rFonts w:ascii="EB Garamond" w:hAnsi="EB Garamond" w:eastAsia="EB Garamond" w:cs="Scheherazade New"/>
          <w:i/>
        </w:rPr>
        <w:t xml:space="preserve"> le chemin de ceux que Tu as comblés de faveurs, non pas de ceux qui ont encouru Ta colère, ni des égarés </w:t>
      </w:r>
      <w:r>
        <w:rPr>
          <w:rStyle w:val="CitationTranslation"/>
          <w:rFonts w:ascii="Scheherazade New" w:hAnsi="Scheherazade New" w:eastAsia="Scheherazade New" w:cs="Scheherazade New"/>
          <w:b w:val="0"/>
          <w:bCs w:val="0"/>
          <w:i w:val="0"/>
          <w:iCs w:val="0"/>
          <w:kern w:val="2"/>
          <w:rtl w:val="0"/>
        </w:rPr>
        <w:t>⁧؜۝7⁩</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48" w:name="is_8207691aeadca0480ca89c909b564e07"/>
      <w:r>
        <w:rPr>
          <w:rFonts w:ascii="EB Garamond" w:hAnsi="EB Garamond" w:eastAsia="EB Garamond" w:cs="Scheherazade New"/>
          <w:b/>
        </w:rPr>
        <w:t xml:space="preserve">21. </w:t>
      </w:r>
      <w:r>
        <w:rPr>
          <w:rFonts w:ascii="EB Garamond" w:hAnsi="EB Garamond" w:eastAsia="EB Garamond" w:cs="Scheherazade New"/>
        </w:rPr>
        <w:t>Coran - Sourate Al-Qiyâma (75) : versets 1-19</w:t>
      </w:r>
      <w:bookmarkEnd w:id="48"/>
    </w:p>
    <w:p>
      <w:pPr>
        <w:bidi/>
        <w:spacing w:line="372" w:lineRule="atLeast"/>
        <w:jc w:val="right"/>
      </w:pPr>
      <w:r>
        <w:rPr>
          <w:rStyle w:val="QuranCitation"/>
          <w:rFonts w:ascii="Scheherazade New" w:hAnsi="Scheherazade New" w:eastAsia="Scheherazade New" w:cs="Scheherazade New"/>
          <w:rtl/>
        </w:rPr>
        <w:t xml:space="preserve">﴿لَآ أُقْسِمُ بِيَوْمِ ٱلْقِيَٰمَةِ </w:t>
      </w:r>
      <w:r>
        <w:rPr>
          <w:rStyle w:val="QuranCitation"/>
          <w:rFonts w:ascii="Scheherazade New" w:hAnsi="Scheherazade New" w:eastAsia="Scheherazade New" w:cs="Scheherazade New"/>
          <w:b w:val="0"/>
          <w:bCs w:val="0"/>
          <w:i w:val="0"/>
          <w:iCs w:val="0"/>
          <w:kern w:val="2"/>
          <w:rtl w:val="0"/>
        </w:rPr>
        <w:t>⁧؜۝١⁩</w:t>
      </w:r>
      <w:r>
        <w:rPr>
          <w:rStyle w:val="QuranCitation"/>
          <w:rFonts w:ascii="Scheherazade New" w:hAnsi="Scheherazade New" w:eastAsia="Scheherazade New" w:cs="Scheherazade New"/>
          <w:rtl/>
        </w:rPr>
        <w:t xml:space="preserve"> وَلَآ أُقْسِمُ بِٱلنَّفْسِ ٱللَّوَّامَةِ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أَيَحْسَبُ ٱلْإِنسَٰنُ أَلَّن نَّجْمَعَ عِظَامَهُۥ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بَلَىٰ قَٰدِرِينَ عَلَىٰٓ أَن نُّسَوِّىَ بَنَانَهُۥ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 xml:space="preserve"> بَلْ يُرِيدُ ٱلْإِنسَٰنُ لِيَفْجُرَ أَمَامَهُۥ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 xml:space="preserve"> يَسْـَٔلُ أَيَّانَ يَوْمُ ٱلْقِيَٰمَةِ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 xml:space="preserve"> فَإِذَا بَرِقَ ٱلْبَصَرُ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 xml:space="preserve"> وَخَسَفَ ٱلْقَمَرُ </w:t>
      </w:r>
      <w:r>
        <w:rPr>
          <w:rStyle w:val="QuranCitation"/>
          <w:rFonts w:ascii="Scheherazade New" w:hAnsi="Scheherazade New" w:eastAsia="Scheherazade New" w:cs="Scheherazade New"/>
          <w:b w:val="0"/>
          <w:bCs w:val="0"/>
          <w:i w:val="0"/>
          <w:iCs w:val="0"/>
          <w:kern w:val="2"/>
          <w:rtl w:val="0"/>
        </w:rPr>
        <w:t>⁧؜۝٨⁩</w:t>
      </w:r>
      <w:r>
        <w:rPr>
          <w:rStyle w:val="QuranCitation"/>
          <w:rFonts w:ascii="Scheherazade New" w:hAnsi="Scheherazade New" w:eastAsia="Scheherazade New" w:cs="Scheherazade New"/>
          <w:rtl/>
        </w:rPr>
        <w:t xml:space="preserve"> وَجُمِعَ ٱلشَّمْسُ وَٱلْقَمَرُ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 xml:space="preserve"> يَقُولُ ٱلْإِنسَٰنُ يَوْمَئِذٍ أَيْنَ ٱلْمَفَرُّ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 xml:space="preserve"> كَلَّا لَا وَزَرَ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 xml:space="preserve"> إِلَىٰ رَبِّكَ يَوْمَئِذٍ ٱلْمُسْتَقَرُّ </w:t>
      </w:r>
      <w:r>
        <w:rPr>
          <w:rStyle w:val="QuranCitation"/>
          <w:rFonts w:ascii="Scheherazade New" w:hAnsi="Scheherazade New" w:eastAsia="Scheherazade New" w:cs="Scheherazade New"/>
          <w:b w:val="0"/>
          <w:bCs w:val="0"/>
          <w:i w:val="0"/>
          <w:iCs w:val="0"/>
          <w:kern w:val="2"/>
          <w:rtl w:val="0"/>
        </w:rPr>
        <w:t>⁧؜۝١٢⁩</w:t>
      </w:r>
      <w:r>
        <w:rPr>
          <w:rStyle w:val="QuranCitation"/>
          <w:rFonts w:ascii="Scheherazade New" w:hAnsi="Scheherazade New" w:eastAsia="Scheherazade New" w:cs="Scheherazade New"/>
          <w:rtl/>
        </w:rPr>
        <w:t xml:space="preserve"> يُنَبَّؤُا۟ ٱلْإِنسَٰنُ يَوْمَئِذٍۭ بِمَا قَدَّمَ وَأَخَّرَ </w:t>
      </w:r>
      <w:r>
        <w:rPr>
          <w:rStyle w:val="QuranCitation"/>
          <w:rFonts w:ascii="Scheherazade New" w:hAnsi="Scheherazade New" w:eastAsia="Scheherazade New" w:cs="Scheherazade New"/>
          <w:b w:val="0"/>
          <w:bCs w:val="0"/>
          <w:i w:val="0"/>
          <w:iCs w:val="0"/>
          <w:kern w:val="2"/>
          <w:rtl w:val="0"/>
        </w:rPr>
        <w:t>⁧؜۝١٣⁩</w:t>
      </w:r>
      <w:r>
        <w:rPr>
          <w:rStyle w:val="QuranCitation"/>
          <w:rFonts w:ascii="Scheherazade New" w:hAnsi="Scheherazade New" w:eastAsia="Scheherazade New" w:cs="Scheherazade New"/>
          <w:rtl/>
        </w:rPr>
        <w:t xml:space="preserve"> بَلِ ٱلْإِنسَٰنُ عَلَىٰ نَفْسِهِۦ بَصِيرَةٌ </w:t>
      </w:r>
      <w:r>
        <w:rPr>
          <w:rStyle w:val="QuranCitation"/>
          <w:rFonts w:ascii="Scheherazade New" w:hAnsi="Scheherazade New" w:eastAsia="Scheherazade New" w:cs="Scheherazade New"/>
          <w:b w:val="0"/>
          <w:bCs w:val="0"/>
          <w:i w:val="0"/>
          <w:iCs w:val="0"/>
          <w:kern w:val="2"/>
          <w:rtl w:val="0"/>
        </w:rPr>
        <w:t>⁧؜۝١٤⁩</w:t>
      </w:r>
      <w:r>
        <w:rPr>
          <w:rStyle w:val="QuranCitation"/>
          <w:rFonts w:ascii="Scheherazade New" w:hAnsi="Scheherazade New" w:eastAsia="Scheherazade New" w:cs="Scheherazade New"/>
          <w:rtl/>
        </w:rPr>
        <w:t xml:space="preserve"> وَلَوْ أَلْقَىٰ مَعَاذِيرَهُۥ </w:t>
      </w:r>
      <w:r>
        <w:rPr>
          <w:rStyle w:val="QuranCitation"/>
          <w:rFonts w:ascii="Scheherazade New" w:hAnsi="Scheherazade New" w:eastAsia="Scheherazade New" w:cs="Scheherazade New"/>
          <w:b w:val="0"/>
          <w:bCs w:val="0"/>
          <w:i w:val="0"/>
          <w:iCs w:val="0"/>
          <w:kern w:val="2"/>
          <w:rtl w:val="0"/>
        </w:rPr>
        <w:t>⁧؜۝١٥⁩</w:t>
      </w:r>
      <w:r>
        <w:rPr>
          <w:rStyle w:val="QuranCitation"/>
          <w:rFonts w:ascii="Scheherazade New" w:hAnsi="Scheherazade New" w:eastAsia="Scheherazade New" w:cs="Scheherazade New"/>
          <w:rtl/>
        </w:rPr>
        <w:t xml:space="preserve"> لَا تُحَرِّكْ بِهِۦ لِسَانَكَ لِتَعْجَلَ بِهِۦٓ </w:t>
      </w:r>
      <w:r>
        <w:rPr>
          <w:rStyle w:val="QuranCitation"/>
          <w:rFonts w:ascii="Scheherazade New" w:hAnsi="Scheherazade New" w:eastAsia="Scheherazade New" w:cs="Scheherazade New"/>
          <w:b w:val="0"/>
          <w:bCs w:val="0"/>
          <w:i w:val="0"/>
          <w:iCs w:val="0"/>
          <w:kern w:val="2"/>
          <w:rtl w:val="0"/>
        </w:rPr>
        <w:t>⁧؜۝١٦⁩</w:t>
      </w:r>
      <w:r>
        <w:rPr>
          <w:rStyle w:val="QuranCitation"/>
          <w:rFonts w:ascii="Scheherazade New" w:hAnsi="Scheherazade New" w:eastAsia="Scheherazade New" w:cs="Scheherazade New"/>
          <w:rtl/>
        </w:rPr>
        <w:t xml:space="preserve"> إِنَّ عَلَيْنَا جَمْعَهُۥ وَقُرْءَانَهُۥ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 xml:space="preserve"> فَإِذَا قَرَأْنَٰهُ فَٱتَّبِعْ قُرْءَانَهُۥ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 xml:space="preserve"> ثُمَّ إِنَّ عَلَيْنَا بَيَانَهُۥ </w:t>
      </w:r>
      <w:r>
        <w:rPr>
          <w:rStyle w:val="QuranCitation"/>
          <w:rFonts w:ascii="Scheherazade New" w:hAnsi="Scheherazade New" w:eastAsia="Scheherazade New" w:cs="Scheherazade New"/>
          <w:b w:val="0"/>
          <w:bCs w:val="0"/>
          <w:i w:val="0"/>
          <w:iCs w:val="0"/>
          <w:kern w:val="2"/>
          <w:rtl w:val="0"/>
        </w:rPr>
        <w:t>⁧؜۝١٩⁩</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Non!... Je jure par le Jour de la Résurrection </w:t>
      </w:r>
      <w:r>
        <w:rPr>
          <w:rStyle w:val="CitationTranslation"/>
          <w:rFonts w:ascii="Scheherazade New" w:hAnsi="Scheherazade New" w:eastAsia="Scheherazade New" w:cs="Scheherazade New"/>
          <w:b w:val="0"/>
          <w:bCs w:val="0"/>
          <w:i w:val="0"/>
          <w:iCs w:val="0"/>
          <w:kern w:val="2"/>
          <w:rtl w:val="0"/>
        </w:rPr>
        <w:t>⁧؜۝1⁩</w:t>
      </w:r>
      <w:r>
        <w:rPr>
          <w:rStyle w:val="CitationTranslation"/>
          <w:rFonts w:ascii="EB Garamond" w:hAnsi="EB Garamond" w:eastAsia="EB Garamond" w:cs="Scheherazade New"/>
          <w:i/>
        </w:rPr>
        <w:t xml:space="preserve"> Mais non!, Je jure par l'âme qui ne cesse de se blâmer </w:t>
      </w:r>
      <w:r>
        <w:rPr>
          <w:rStyle w:val="CitationTranslation"/>
          <w:rFonts w:ascii="Scheherazade New" w:hAnsi="Scheherazade New" w:eastAsia="Scheherazade New" w:cs="Scheherazade New"/>
          <w:b w:val="0"/>
          <w:bCs w:val="0"/>
          <w:i w:val="0"/>
          <w:iCs w:val="0"/>
          <w:kern w:val="2"/>
          <w:rtl w:val="0"/>
        </w:rPr>
        <w:t>⁧؜۝2⁩</w:t>
      </w:r>
      <w:r>
        <w:rPr>
          <w:rStyle w:val="CitationTranslation"/>
          <w:rFonts w:ascii="EB Garamond" w:hAnsi="EB Garamond" w:eastAsia="EB Garamond" w:cs="Scheherazade New"/>
          <w:i/>
        </w:rPr>
        <w:t xml:space="preserve"> L'homme, pense-t-il que Nous ne réunirons jamais ses os </w:t>
      </w:r>
      <w:r>
        <w:rPr>
          <w:rStyle w:val="CitationTranslation"/>
          <w:rFonts w:ascii="Scheherazade New" w:hAnsi="Scheherazade New" w:eastAsia="Scheherazade New" w:cs="Scheherazade New"/>
          <w:b w:val="0"/>
          <w:bCs w:val="0"/>
          <w:i w:val="0"/>
          <w:iCs w:val="0"/>
          <w:kern w:val="2"/>
          <w:rtl w:val="0"/>
        </w:rPr>
        <w:t>⁧؜۝3⁩</w:t>
      </w:r>
      <w:r>
        <w:rPr>
          <w:rStyle w:val="CitationTranslation"/>
          <w:rFonts w:ascii="EB Garamond" w:hAnsi="EB Garamond" w:eastAsia="EB Garamond" w:cs="Scheherazade New"/>
          <w:i/>
        </w:rPr>
        <w:t xml:space="preserve"> Mais si! Nous sommes Capable de remettre à leur place les extrémités de ses doigts </w:t>
      </w:r>
      <w:r>
        <w:rPr>
          <w:rStyle w:val="CitationTranslation"/>
          <w:rFonts w:ascii="Scheherazade New" w:hAnsi="Scheherazade New" w:eastAsia="Scheherazade New" w:cs="Scheherazade New"/>
          <w:b w:val="0"/>
          <w:bCs w:val="0"/>
          <w:i w:val="0"/>
          <w:iCs w:val="0"/>
          <w:kern w:val="2"/>
          <w:rtl w:val="0"/>
        </w:rPr>
        <w:t>⁧؜۝4⁩</w:t>
      </w:r>
      <w:r>
        <w:rPr>
          <w:rStyle w:val="CitationTranslation"/>
          <w:rFonts w:ascii="EB Garamond" w:hAnsi="EB Garamond" w:eastAsia="EB Garamond" w:cs="Scheherazade New"/>
          <w:i/>
        </w:rPr>
        <w:t xml:space="preserve"> L'homme voudrait plutôt continuer à vivre en libertin </w:t>
      </w:r>
      <w:r>
        <w:rPr>
          <w:rStyle w:val="CitationTranslation"/>
          <w:rFonts w:ascii="Scheherazade New" w:hAnsi="Scheherazade New" w:eastAsia="Scheherazade New" w:cs="Scheherazade New"/>
          <w:b w:val="0"/>
          <w:bCs w:val="0"/>
          <w:i w:val="0"/>
          <w:iCs w:val="0"/>
          <w:kern w:val="2"/>
          <w:rtl w:val="0"/>
        </w:rPr>
        <w:t>⁧؜۝5⁩</w:t>
      </w:r>
      <w:r>
        <w:rPr>
          <w:rStyle w:val="CitationTranslation"/>
          <w:rFonts w:ascii="EB Garamond" w:hAnsi="EB Garamond" w:eastAsia="EB Garamond" w:cs="Scheherazade New"/>
          <w:i/>
        </w:rPr>
        <w:t xml:space="preserve"> Il interroge: «A quand, le Jour de la Résurrection?» </w:t>
      </w:r>
      <w:r>
        <w:rPr>
          <w:rStyle w:val="CitationTranslation"/>
          <w:rFonts w:ascii="Scheherazade New" w:hAnsi="Scheherazade New" w:eastAsia="Scheherazade New" w:cs="Scheherazade New"/>
          <w:b w:val="0"/>
          <w:bCs w:val="0"/>
          <w:i w:val="0"/>
          <w:iCs w:val="0"/>
          <w:kern w:val="2"/>
          <w:rtl w:val="0"/>
        </w:rPr>
        <w:t>⁧؜۝6⁩</w:t>
      </w:r>
      <w:r>
        <w:rPr>
          <w:rStyle w:val="CitationTranslation"/>
          <w:rFonts w:ascii="EB Garamond" w:hAnsi="EB Garamond" w:eastAsia="EB Garamond" w:cs="Scheherazade New"/>
          <w:i/>
        </w:rPr>
        <w:t xml:space="preserve"> Lorsque la vue sera éblouie </w:t>
      </w:r>
      <w:r>
        <w:rPr>
          <w:rStyle w:val="CitationTranslation"/>
          <w:rFonts w:ascii="Scheherazade New" w:hAnsi="Scheherazade New" w:eastAsia="Scheherazade New" w:cs="Scheherazade New"/>
          <w:b w:val="0"/>
          <w:bCs w:val="0"/>
          <w:i w:val="0"/>
          <w:iCs w:val="0"/>
          <w:kern w:val="2"/>
          <w:rtl w:val="0"/>
        </w:rPr>
        <w:t>⁧؜۝7⁩</w:t>
      </w:r>
      <w:r>
        <w:rPr>
          <w:rStyle w:val="CitationTranslation"/>
          <w:rFonts w:ascii="EB Garamond" w:hAnsi="EB Garamond" w:eastAsia="EB Garamond" w:cs="Scheherazade New"/>
          <w:i/>
        </w:rPr>
        <w:t xml:space="preserve"> et que la lune s'éclipsera </w:t>
      </w:r>
      <w:r>
        <w:rPr>
          <w:rStyle w:val="CitationTranslation"/>
          <w:rFonts w:ascii="Scheherazade New" w:hAnsi="Scheherazade New" w:eastAsia="Scheherazade New" w:cs="Scheherazade New"/>
          <w:b w:val="0"/>
          <w:bCs w:val="0"/>
          <w:i w:val="0"/>
          <w:iCs w:val="0"/>
          <w:kern w:val="2"/>
          <w:rtl w:val="0"/>
        </w:rPr>
        <w:t>⁧؜۝8⁩</w:t>
      </w:r>
      <w:r>
        <w:rPr>
          <w:rStyle w:val="CitationTranslation"/>
          <w:rFonts w:ascii="EB Garamond" w:hAnsi="EB Garamond" w:eastAsia="EB Garamond" w:cs="Scheherazade New"/>
          <w:i/>
        </w:rPr>
        <w:t xml:space="preserve"> et que le soleil et la lune seront réunis </w:t>
      </w:r>
      <w:r>
        <w:rPr>
          <w:rStyle w:val="CitationTranslation"/>
          <w:rFonts w:ascii="Scheherazade New" w:hAnsi="Scheherazade New" w:eastAsia="Scheherazade New" w:cs="Scheherazade New"/>
          <w:b w:val="0"/>
          <w:bCs w:val="0"/>
          <w:i w:val="0"/>
          <w:iCs w:val="0"/>
          <w:kern w:val="2"/>
          <w:rtl w:val="0"/>
        </w:rPr>
        <w:t>⁧؜۝9⁩</w:t>
      </w:r>
      <w:r>
        <w:rPr>
          <w:rStyle w:val="CitationTranslation"/>
          <w:rFonts w:ascii="EB Garamond" w:hAnsi="EB Garamond" w:eastAsia="EB Garamond" w:cs="Scheherazade New"/>
          <w:i/>
        </w:rPr>
        <w:t xml:space="preserve"> l'homme, ce jour-là, dira: «Où fuir?» </w:t>
      </w:r>
      <w:r>
        <w:rPr>
          <w:rStyle w:val="CitationTranslation"/>
          <w:rFonts w:ascii="Scheherazade New" w:hAnsi="Scheherazade New" w:eastAsia="Scheherazade New" w:cs="Scheherazade New"/>
          <w:b w:val="0"/>
          <w:bCs w:val="0"/>
          <w:i w:val="0"/>
          <w:iCs w:val="0"/>
          <w:kern w:val="2"/>
          <w:rtl w:val="0"/>
        </w:rPr>
        <w:t>⁧؜۝10⁩</w:t>
      </w:r>
      <w:r>
        <w:rPr>
          <w:rStyle w:val="CitationTranslation"/>
          <w:rFonts w:ascii="EB Garamond" w:hAnsi="EB Garamond" w:eastAsia="EB Garamond" w:cs="Scheherazade New"/>
          <w:i/>
        </w:rPr>
        <w:t xml:space="preserve"> Non! Point de refuge </w:t>
      </w:r>
      <w:r>
        <w:rPr>
          <w:rStyle w:val="CitationTranslation"/>
          <w:rFonts w:ascii="Scheherazade New" w:hAnsi="Scheherazade New" w:eastAsia="Scheherazade New" w:cs="Scheherazade New"/>
          <w:b w:val="0"/>
          <w:bCs w:val="0"/>
          <w:i w:val="0"/>
          <w:iCs w:val="0"/>
          <w:kern w:val="2"/>
          <w:rtl w:val="0"/>
        </w:rPr>
        <w:t>⁧؜۝11⁩</w:t>
      </w:r>
      <w:r>
        <w:rPr>
          <w:rStyle w:val="CitationTranslation"/>
          <w:rFonts w:ascii="EB Garamond" w:hAnsi="EB Garamond" w:eastAsia="EB Garamond" w:cs="Scheherazade New"/>
          <w:i/>
        </w:rPr>
        <w:t xml:space="preserve"> Vers ton Seigneur sera, ce jour-là, le retour </w:t>
      </w:r>
      <w:r>
        <w:rPr>
          <w:rStyle w:val="CitationTranslation"/>
          <w:rFonts w:ascii="Scheherazade New" w:hAnsi="Scheherazade New" w:eastAsia="Scheherazade New" w:cs="Scheherazade New"/>
          <w:b w:val="0"/>
          <w:bCs w:val="0"/>
          <w:i w:val="0"/>
          <w:iCs w:val="0"/>
          <w:kern w:val="2"/>
          <w:rtl w:val="0"/>
        </w:rPr>
        <w:t>⁧؜۝12⁩</w:t>
      </w:r>
      <w:r>
        <w:rPr>
          <w:rStyle w:val="CitationTranslation"/>
          <w:rFonts w:ascii="EB Garamond" w:hAnsi="EB Garamond" w:eastAsia="EB Garamond" w:cs="Scheherazade New"/>
          <w:i/>
        </w:rPr>
        <w:t xml:space="preserve"> L'homme sera informé ce jour-là de ce qu'il aura avancé et de ce qu'il aura remis à plus tard </w:t>
      </w:r>
      <w:r>
        <w:rPr>
          <w:rStyle w:val="CitationTranslation"/>
          <w:rFonts w:ascii="Scheherazade New" w:hAnsi="Scheherazade New" w:eastAsia="Scheherazade New" w:cs="Scheherazade New"/>
          <w:b w:val="0"/>
          <w:bCs w:val="0"/>
          <w:i w:val="0"/>
          <w:iCs w:val="0"/>
          <w:kern w:val="2"/>
          <w:rtl w:val="0"/>
        </w:rPr>
        <w:t>⁧؜۝13⁩</w:t>
      </w:r>
      <w:r>
        <w:rPr>
          <w:rStyle w:val="CitationTranslation"/>
          <w:rFonts w:ascii="EB Garamond" w:hAnsi="EB Garamond" w:eastAsia="EB Garamond" w:cs="Scheherazade New"/>
          <w:i/>
        </w:rPr>
        <w:t xml:space="preserve"> Mais l'homme sera un témoin perspicace contre lui-même </w:t>
      </w:r>
      <w:r>
        <w:rPr>
          <w:rStyle w:val="CitationTranslation"/>
          <w:rFonts w:ascii="Scheherazade New" w:hAnsi="Scheherazade New" w:eastAsia="Scheherazade New" w:cs="Scheherazade New"/>
          <w:b w:val="0"/>
          <w:bCs w:val="0"/>
          <w:i w:val="0"/>
          <w:iCs w:val="0"/>
          <w:kern w:val="2"/>
          <w:rtl w:val="0"/>
        </w:rPr>
        <w:t>⁧؜۝14⁩</w:t>
      </w:r>
      <w:r>
        <w:rPr>
          <w:rStyle w:val="CitationTranslation"/>
          <w:rFonts w:ascii="EB Garamond" w:hAnsi="EB Garamond" w:eastAsia="EB Garamond" w:cs="Scheherazade New"/>
          <w:i/>
        </w:rPr>
        <w:t xml:space="preserve"> quand même il présenterait ses excuses </w:t>
      </w:r>
      <w:r>
        <w:rPr>
          <w:rStyle w:val="CitationTranslation"/>
          <w:rFonts w:ascii="Scheherazade New" w:hAnsi="Scheherazade New" w:eastAsia="Scheherazade New" w:cs="Scheherazade New"/>
          <w:b w:val="0"/>
          <w:bCs w:val="0"/>
          <w:i w:val="0"/>
          <w:iCs w:val="0"/>
          <w:kern w:val="2"/>
          <w:rtl w:val="0"/>
        </w:rPr>
        <w:t>⁧؜۝15⁩</w:t>
      </w:r>
      <w:r>
        <w:rPr>
          <w:rStyle w:val="CitationTranslation"/>
          <w:rFonts w:ascii="EB Garamond" w:hAnsi="EB Garamond" w:eastAsia="EB Garamond" w:cs="Scheherazade New"/>
          <w:i/>
        </w:rPr>
        <w:t xml:space="preserve"> Ne remue pas ta langue pour hâter sa récitation </w:t>
      </w:r>
      <w:r>
        <w:rPr>
          <w:rStyle w:val="CitationTranslation"/>
          <w:rFonts w:ascii="Scheherazade New" w:hAnsi="Scheherazade New" w:eastAsia="Scheherazade New" w:cs="Scheherazade New"/>
          <w:b w:val="0"/>
          <w:bCs w:val="0"/>
          <w:i w:val="0"/>
          <w:iCs w:val="0"/>
          <w:kern w:val="2"/>
          <w:rtl w:val="0"/>
        </w:rPr>
        <w:t>⁧؜۝16⁩</w:t>
      </w:r>
      <w:r>
        <w:rPr>
          <w:rStyle w:val="CitationTranslation"/>
          <w:rFonts w:ascii="EB Garamond" w:hAnsi="EB Garamond" w:eastAsia="EB Garamond" w:cs="Scheherazade New"/>
          <w:i/>
        </w:rPr>
        <w:t xml:space="preserve"> Son rassemblement (dans ton cœur et sa fixation dans ta mémoire) Nous incombent, ainsi que la façon de le réciter </w:t>
      </w:r>
      <w:r>
        <w:rPr>
          <w:rStyle w:val="CitationTranslation"/>
          <w:rFonts w:ascii="Scheherazade New" w:hAnsi="Scheherazade New" w:eastAsia="Scheherazade New" w:cs="Scheherazade New"/>
          <w:b w:val="0"/>
          <w:bCs w:val="0"/>
          <w:i w:val="0"/>
          <w:iCs w:val="0"/>
          <w:kern w:val="2"/>
          <w:rtl w:val="0"/>
        </w:rPr>
        <w:t>⁧؜۝17⁩</w:t>
      </w:r>
      <w:r>
        <w:rPr>
          <w:rStyle w:val="CitationTranslation"/>
          <w:rFonts w:ascii="EB Garamond" w:hAnsi="EB Garamond" w:eastAsia="EB Garamond" w:cs="Scheherazade New"/>
          <w:i/>
        </w:rPr>
        <w:t xml:space="preserve"> Quand donc Nous le récitons, suis sa récitation </w:t>
      </w:r>
      <w:r>
        <w:rPr>
          <w:rStyle w:val="CitationTranslation"/>
          <w:rFonts w:ascii="Scheherazade New" w:hAnsi="Scheherazade New" w:eastAsia="Scheherazade New" w:cs="Scheherazade New"/>
          <w:b w:val="0"/>
          <w:bCs w:val="0"/>
          <w:i w:val="0"/>
          <w:iCs w:val="0"/>
          <w:kern w:val="2"/>
          <w:rtl w:val="0"/>
        </w:rPr>
        <w:t>⁧؜۝18⁩</w:t>
      </w:r>
      <w:r>
        <w:rPr>
          <w:rStyle w:val="CitationTranslation"/>
          <w:rFonts w:ascii="EB Garamond" w:hAnsi="EB Garamond" w:eastAsia="EB Garamond" w:cs="Scheherazade New"/>
          <w:i/>
        </w:rPr>
        <w:t xml:space="preserve"> A Nous, ensuite incombera son explication </w:t>
      </w:r>
      <w:r>
        <w:rPr>
          <w:rStyle w:val="CitationTranslation"/>
          <w:rFonts w:ascii="Scheherazade New" w:hAnsi="Scheherazade New" w:eastAsia="Scheherazade New" w:cs="Scheherazade New"/>
          <w:b w:val="0"/>
          <w:bCs w:val="0"/>
          <w:i w:val="0"/>
          <w:iCs w:val="0"/>
          <w:kern w:val="2"/>
          <w:rtl w:val="0"/>
        </w:rPr>
        <w:t>⁧؜۝19⁩</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p>
      <w:pPr/>
      <w:bookmarkStart w:id="49" w:name="is_b08ad5f3d19950d810bac94f9ce1de62"/>
      <w:r>
        <w:rPr>
          <w:rFonts w:ascii="EB Garamond" w:hAnsi="EB Garamond" w:eastAsia="EB Garamond" w:cs="Scheherazade New"/>
          <w:b/>
        </w:rPr>
        <w:t xml:space="preserve">22. </w:t>
      </w:r>
      <w:r>
        <w:rPr>
          <w:rFonts w:ascii="EB Garamond" w:hAnsi="EB Garamond" w:eastAsia="EB Garamond" w:cs="Scheherazade New"/>
        </w:rPr>
        <w:t>Coran - Sourate Al-Qiyâma (75) : versets 20-40</w:t>
      </w:r>
      <w:bookmarkEnd w:id="49"/>
    </w:p>
    <w:p>
      <w:pPr>
        <w:bidi/>
        <w:spacing w:line="372" w:lineRule="atLeast"/>
        <w:jc w:val="right"/>
      </w:pPr>
      <w:r>
        <w:rPr>
          <w:rStyle w:val="QuranCitation"/>
          <w:rFonts w:ascii="Scheherazade New" w:hAnsi="Scheherazade New" w:eastAsia="Scheherazade New" w:cs="Scheherazade New"/>
          <w:rtl/>
        </w:rPr>
        <w:t xml:space="preserve">﴿كَلَّا بَلْ تُحِبُّونَ ٱلْعَاجِلَةَ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 xml:space="preserve"> وَتَذَرُونَ ٱلْـَٔاخِرَةَ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 xml:space="preserve"> وُجُوهٌ يَوْمَئِذٍ نَّاضِرَةٌ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 xml:space="preserve"> إِلَىٰ رَبِّهَا نَاظِرَةٌ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 xml:space="preserve"> وَوُجُوهٌ يَوْمَئِذٍۭ بَاسِرَةٌ </w:t>
      </w:r>
      <w:r>
        <w:rPr>
          <w:rStyle w:val="QuranCitation"/>
          <w:rFonts w:ascii="Scheherazade New" w:hAnsi="Scheherazade New" w:eastAsia="Scheherazade New" w:cs="Scheherazade New"/>
          <w:b w:val="0"/>
          <w:bCs w:val="0"/>
          <w:i w:val="0"/>
          <w:iCs w:val="0"/>
          <w:kern w:val="2"/>
          <w:rtl w:val="0"/>
        </w:rPr>
        <w:t>⁧؜۝٢٤⁩</w:t>
      </w:r>
      <w:r>
        <w:rPr>
          <w:rStyle w:val="QuranCitation"/>
          <w:rFonts w:ascii="Scheherazade New" w:hAnsi="Scheherazade New" w:eastAsia="Scheherazade New" w:cs="Scheherazade New"/>
          <w:rtl/>
        </w:rPr>
        <w:t xml:space="preserve"> تَظُنُّ أَن يُفْعَلَ بِهَا فَاقِرَةٌ </w:t>
      </w:r>
      <w:r>
        <w:rPr>
          <w:rStyle w:val="QuranCitation"/>
          <w:rFonts w:ascii="Scheherazade New" w:hAnsi="Scheherazade New" w:eastAsia="Scheherazade New" w:cs="Scheherazade New"/>
          <w:b w:val="0"/>
          <w:bCs w:val="0"/>
          <w:i w:val="0"/>
          <w:iCs w:val="0"/>
          <w:kern w:val="2"/>
          <w:rtl w:val="0"/>
        </w:rPr>
        <w:t>⁧؜۝٢٥⁩</w:t>
      </w:r>
      <w:r>
        <w:rPr>
          <w:rStyle w:val="QuranCitation"/>
          <w:rFonts w:ascii="Scheherazade New" w:hAnsi="Scheherazade New" w:eastAsia="Scheherazade New" w:cs="Scheherazade New"/>
          <w:rtl/>
        </w:rPr>
        <w:t xml:space="preserve"> كَلَّآ إِذَا بَلَغَتِ ٱلتَّرَاقِىَ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 xml:space="preserve"> وَقِيلَ مَنْ رَاقٍ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 xml:space="preserve"> وَظَنَّ أَنَّهُ ٱلْفِرَاقُ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 xml:space="preserve"> وَٱلْتَفَّتِ ٱلسَّاقُ بِٱلسَّاقِ </w:t>
      </w:r>
      <w:r>
        <w:rPr>
          <w:rStyle w:val="QuranCitation"/>
          <w:rFonts w:ascii="Scheherazade New" w:hAnsi="Scheherazade New" w:eastAsia="Scheherazade New" w:cs="Scheherazade New"/>
          <w:b w:val="0"/>
          <w:bCs w:val="0"/>
          <w:i w:val="0"/>
          <w:iCs w:val="0"/>
          <w:kern w:val="2"/>
          <w:rtl w:val="0"/>
        </w:rPr>
        <w:t>⁧؜۝٢٩⁩</w:t>
      </w:r>
      <w:r>
        <w:rPr>
          <w:rStyle w:val="QuranCitation"/>
          <w:rFonts w:ascii="Scheherazade New" w:hAnsi="Scheherazade New" w:eastAsia="Scheherazade New" w:cs="Scheherazade New"/>
          <w:rtl/>
        </w:rPr>
        <w:t xml:space="preserve"> إِلَىٰ رَبِّكَ يَوْمَئِذٍ ٱلْمَسَاقُ </w:t>
      </w:r>
      <w:r>
        <w:rPr>
          <w:rStyle w:val="QuranCitation"/>
          <w:rFonts w:ascii="Scheherazade New" w:hAnsi="Scheherazade New" w:eastAsia="Scheherazade New" w:cs="Scheherazade New"/>
          <w:b w:val="0"/>
          <w:bCs w:val="0"/>
          <w:i w:val="0"/>
          <w:iCs w:val="0"/>
          <w:kern w:val="2"/>
          <w:rtl w:val="0"/>
        </w:rPr>
        <w:t>⁧؜۝٣٠⁩</w:t>
      </w:r>
      <w:r>
        <w:rPr>
          <w:rStyle w:val="QuranCitation"/>
          <w:rFonts w:ascii="Scheherazade New" w:hAnsi="Scheherazade New" w:eastAsia="Scheherazade New" w:cs="Scheherazade New"/>
          <w:rtl/>
        </w:rPr>
        <w:t xml:space="preserve"> فَلَا صَدَّقَ وَلَا صَلَّىٰ </w:t>
      </w:r>
      <w:r>
        <w:rPr>
          <w:rStyle w:val="QuranCitation"/>
          <w:rFonts w:ascii="Scheherazade New" w:hAnsi="Scheherazade New" w:eastAsia="Scheherazade New" w:cs="Scheherazade New"/>
          <w:b w:val="0"/>
          <w:bCs w:val="0"/>
          <w:i w:val="0"/>
          <w:iCs w:val="0"/>
          <w:kern w:val="2"/>
          <w:rtl w:val="0"/>
        </w:rPr>
        <w:t>⁧؜۝٣١⁩</w:t>
      </w:r>
      <w:r>
        <w:rPr>
          <w:rStyle w:val="QuranCitation"/>
          <w:rFonts w:ascii="Scheherazade New" w:hAnsi="Scheherazade New" w:eastAsia="Scheherazade New" w:cs="Scheherazade New"/>
          <w:rtl/>
        </w:rPr>
        <w:t xml:space="preserve"> وَلَٰكِن كَذَّبَ وَتَوَلَّىٰ </w:t>
      </w:r>
      <w:r>
        <w:rPr>
          <w:rStyle w:val="QuranCitation"/>
          <w:rFonts w:ascii="Scheherazade New" w:hAnsi="Scheherazade New" w:eastAsia="Scheherazade New" w:cs="Scheherazade New"/>
          <w:b w:val="0"/>
          <w:bCs w:val="0"/>
          <w:i w:val="0"/>
          <w:iCs w:val="0"/>
          <w:kern w:val="2"/>
          <w:rtl w:val="0"/>
        </w:rPr>
        <w:t>⁧؜۝٣٢⁩</w:t>
      </w:r>
      <w:r>
        <w:rPr>
          <w:rStyle w:val="QuranCitation"/>
          <w:rFonts w:ascii="Scheherazade New" w:hAnsi="Scheherazade New" w:eastAsia="Scheherazade New" w:cs="Scheherazade New"/>
          <w:rtl/>
        </w:rPr>
        <w:t xml:space="preserve"> ثُمَّ ذَهَبَ إِلَىٰٓ أَهْلِهِۦ يَتَمَطَّىٰٓ </w:t>
      </w:r>
      <w:r>
        <w:rPr>
          <w:rStyle w:val="QuranCitation"/>
          <w:rFonts w:ascii="Scheherazade New" w:hAnsi="Scheherazade New" w:eastAsia="Scheherazade New" w:cs="Scheherazade New"/>
          <w:b w:val="0"/>
          <w:bCs w:val="0"/>
          <w:i w:val="0"/>
          <w:iCs w:val="0"/>
          <w:kern w:val="2"/>
          <w:rtl w:val="0"/>
        </w:rPr>
        <w:t>⁧؜۝٣٣⁩</w:t>
      </w:r>
      <w:r>
        <w:rPr>
          <w:rStyle w:val="QuranCitation"/>
          <w:rFonts w:ascii="Scheherazade New" w:hAnsi="Scheherazade New" w:eastAsia="Scheherazade New" w:cs="Scheherazade New"/>
          <w:rtl/>
        </w:rPr>
        <w:t xml:space="preserve"> أَوْلَىٰ لَكَ فَأَوْلَىٰ </w:t>
      </w:r>
      <w:r>
        <w:rPr>
          <w:rStyle w:val="QuranCitation"/>
          <w:rFonts w:ascii="Scheherazade New" w:hAnsi="Scheherazade New" w:eastAsia="Scheherazade New" w:cs="Scheherazade New"/>
          <w:b w:val="0"/>
          <w:bCs w:val="0"/>
          <w:i w:val="0"/>
          <w:iCs w:val="0"/>
          <w:kern w:val="2"/>
          <w:rtl w:val="0"/>
        </w:rPr>
        <w:t>⁧؜۝٣٤⁩</w:t>
      </w:r>
      <w:r>
        <w:rPr>
          <w:rStyle w:val="QuranCitation"/>
          <w:rFonts w:ascii="Scheherazade New" w:hAnsi="Scheherazade New" w:eastAsia="Scheherazade New" w:cs="Scheherazade New"/>
          <w:rtl/>
        </w:rPr>
        <w:t xml:space="preserve"> ثُمَّ أَوْلَىٰ لَكَ فَأَوْلَىٰٓ </w:t>
      </w:r>
      <w:r>
        <w:rPr>
          <w:rStyle w:val="QuranCitation"/>
          <w:rFonts w:ascii="Scheherazade New" w:hAnsi="Scheherazade New" w:eastAsia="Scheherazade New" w:cs="Scheherazade New"/>
          <w:b w:val="0"/>
          <w:bCs w:val="0"/>
          <w:i w:val="0"/>
          <w:iCs w:val="0"/>
          <w:kern w:val="2"/>
          <w:rtl w:val="0"/>
        </w:rPr>
        <w:t>⁧؜۝٣٥⁩</w:t>
      </w:r>
      <w:r>
        <w:rPr>
          <w:rStyle w:val="QuranCitation"/>
          <w:rFonts w:ascii="Scheherazade New" w:hAnsi="Scheherazade New" w:eastAsia="Scheherazade New" w:cs="Scheherazade New"/>
          <w:rtl/>
        </w:rPr>
        <w:t xml:space="preserve"> أَيَحْسَبُ ٱلْإِنسَٰنُ أَن يُتْرَكَ سُدًى </w:t>
      </w:r>
      <w:r>
        <w:rPr>
          <w:rStyle w:val="QuranCitation"/>
          <w:rFonts w:ascii="Scheherazade New" w:hAnsi="Scheherazade New" w:eastAsia="Scheherazade New" w:cs="Scheherazade New"/>
          <w:b w:val="0"/>
          <w:bCs w:val="0"/>
          <w:i w:val="0"/>
          <w:iCs w:val="0"/>
          <w:kern w:val="2"/>
          <w:rtl w:val="0"/>
        </w:rPr>
        <w:t>⁧؜۝٣٦⁩</w:t>
      </w:r>
      <w:r>
        <w:rPr>
          <w:rStyle w:val="QuranCitation"/>
          <w:rFonts w:ascii="Scheherazade New" w:hAnsi="Scheherazade New" w:eastAsia="Scheherazade New" w:cs="Scheherazade New"/>
          <w:rtl/>
        </w:rPr>
        <w:t xml:space="preserve"> أَلَمْ يَكُ نُطْفَةً مِّن مَّنِىٍّ يُمْنَىٰ </w:t>
      </w:r>
      <w:r>
        <w:rPr>
          <w:rStyle w:val="QuranCitation"/>
          <w:rFonts w:ascii="Scheherazade New" w:hAnsi="Scheherazade New" w:eastAsia="Scheherazade New" w:cs="Scheherazade New"/>
          <w:b w:val="0"/>
          <w:bCs w:val="0"/>
          <w:i w:val="0"/>
          <w:iCs w:val="0"/>
          <w:kern w:val="2"/>
          <w:rtl w:val="0"/>
        </w:rPr>
        <w:t>⁧؜۝٣٧⁩</w:t>
      </w:r>
      <w:r>
        <w:rPr>
          <w:rStyle w:val="QuranCitation"/>
          <w:rFonts w:ascii="Scheherazade New" w:hAnsi="Scheherazade New" w:eastAsia="Scheherazade New" w:cs="Scheherazade New"/>
          <w:rtl/>
        </w:rPr>
        <w:t xml:space="preserve"> ثُمَّ كَانَ عَلَقَةً فَخَلَقَ فَسَوَّىٰ </w:t>
      </w:r>
      <w:r>
        <w:rPr>
          <w:rStyle w:val="QuranCitation"/>
          <w:rFonts w:ascii="Scheherazade New" w:hAnsi="Scheherazade New" w:eastAsia="Scheherazade New" w:cs="Scheherazade New"/>
          <w:b w:val="0"/>
          <w:bCs w:val="0"/>
          <w:i w:val="0"/>
          <w:iCs w:val="0"/>
          <w:kern w:val="2"/>
          <w:rtl w:val="0"/>
        </w:rPr>
        <w:t>⁧؜۝٣٨⁩</w:t>
      </w:r>
      <w:r>
        <w:rPr>
          <w:rStyle w:val="QuranCitation"/>
          <w:rFonts w:ascii="Scheherazade New" w:hAnsi="Scheherazade New" w:eastAsia="Scheherazade New" w:cs="Scheherazade New"/>
          <w:rtl/>
        </w:rPr>
        <w:t xml:space="preserve"> فَجَعَلَ مِنْهُ ٱلزَّوْجَيْنِ ٱلذَّكَرَ وَٱلْأُنثَىٰٓ </w:t>
      </w:r>
      <w:r>
        <w:rPr>
          <w:rStyle w:val="QuranCitation"/>
          <w:rFonts w:ascii="Scheherazade New" w:hAnsi="Scheherazade New" w:eastAsia="Scheherazade New" w:cs="Scheherazade New"/>
          <w:b w:val="0"/>
          <w:bCs w:val="0"/>
          <w:i w:val="0"/>
          <w:iCs w:val="0"/>
          <w:kern w:val="2"/>
          <w:rtl w:val="0"/>
        </w:rPr>
        <w:t>⁧؜۝٣٩⁩</w:t>
      </w:r>
      <w:r>
        <w:rPr>
          <w:rStyle w:val="QuranCitation"/>
          <w:rFonts w:ascii="Scheherazade New" w:hAnsi="Scheherazade New" w:eastAsia="Scheherazade New" w:cs="Scheherazade New"/>
          <w:rtl/>
        </w:rPr>
        <w:t xml:space="preserve"> أَلَيْسَ ذَٰلِكَ بِقَٰدِرٍ عَلَىٰٓ أَن يُحْـِۧىَ ٱلْمَوْتَىٰ </w:t>
      </w:r>
      <w:r>
        <w:rPr>
          <w:rStyle w:val="QuranCitation"/>
          <w:rFonts w:ascii="Scheherazade New" w:hAnsi="Scheherazade New" w:eastAsia="Scheherazade New" w:cs="Scheherazade New"/>
          <w:b w:val="0"/>
          <w:bCs w:val="0"/>
          <w:i w:val="0"/>
          <w:iCs w:val="0"/>
          <w:kern w:val="2"/>
          <w:rtl w:val="0"/>
        </w:rPr>
        <w:t>⁧؜۝٤٠⁩</w:t>
      </w:r>
      <w:r>
        <w:rPr>
          <w:rStyle w:val="QuranCitation"/>
          <w:rFonts w:ascii="Scheherazade New" w:hAnsi="Scheherazade New" w:eastAsia="Scheherazade New" w:cs="Scheherazade New"/>
          <w:rtl/>
        </w:rPr>
        <w:t>﴾</w:t>
      </w:r>
    </w:p>
    <w:p>
      <w:pPr/>
      <w:r>
        <w:rPr>
          <w:rStyle w:val="CitationTranslation"/>
          <w:rFonts w:ascii="EB Garamond" w:hAnsi="EB Garamond" w:eastAsia="EB Garamond" w:cs="Scheherazade New"/>
          <w:i/>
        </w:rPr>
        <w:t xml:space="preserve">⁨« Mais vous aimez plutôt [la vie] éphémère </w:t>
      </w:r>
      <w:r>
        <w:rPr>
          <w:rStyle w:val="CitationTranslation"/>
          <w:rFonts w:ascii="Scheherazade New" w:hAnsi="Scheherazade New" w:eastAsia="Scheherazade New" w:cs="Scheherazade New"/>
          <w:b w:val="0"/>
          <w:bCs w:val="0"/>
          <w:i w:val="0"/>
          <w:iCs w:val="0"/>
          <w:kern w:val="2"/>
          <w:rtl w:val="0"/>
        </w:rPr>
        <w:t>⁧؜۝20⁩</w:t>
      </w:r>
      <w:r>
        <w:rPr>
          <w:rStyle w:val="CitationTranslation"/>
          <w:rFonts w:ascii="EB Garamond" w:hAnsi="EB Garamond" w:eastAsia="EB Garamond" w:cs="Scheherazade New"/>
          <w:i/>
        </w:rPr>
        <w:t xml:space="preserve"> et vous délaissez l'au-delà </w:t>
      </w:r>
      <w:r>
        <w:rPr>
          <w:rStyle w:val="CitationTranslation"/>
          <w:rFonts w:ascii="Scheherazade New" w:hAnsi="Scheherazade New" w:eastAsia="Scheherazade New" w:cs="Scheherazade New"/>
          <w:b w:val="0"/>
          <w:bCs w:val="0"/>
          <w:i w:val="0"/>
          <w:iCs w:val="0"/>
          <w:kern w:val="2"/>
          <w:rtl w:val="0"/>
        </w:rPr>
        <w:t>⁧؜۝21⁩</w:t>
      </w:r>
      <w:r>
        <w:rPr>
          <w:rStyle w:val="CitationTranslation"/>
          <w:rFonts w:ascii="EB Garamond" w:hAnsi="EB Garamond" w:eastAsia="EB Garamond" w:cs="Scheherazade New"/>
          <w:i/>
        </w:rPr>
        <w:t xml:space="preserve"> Ce jour-là, il y aura des visages resplendissants </w:t>
      </w:r>
      <w:r>
        <w:rPr>
          <w:rStyle w:val="CitationTranslation"/>
          <w:rFonts w:ascii="Scheherazade New" w:hAnsi="Scheherazade New" w:eastAsia="Scheherazade New" w:cs="Scheherazade New"/>
          <w:b w:val="0"/>
          <w:bCs w:val="0"/>
          <w:i w:val="0"/>
          <w:iCs w:val="0"/>
          <w:kern w:val="2"/>
          <w:rtl w:val="0"/>
        </w:rPr>
        <w:t>⁧؜۝22⁩</w:t>
      </w:r>
      <w:r>
        <w:rPr>
          <w:rStyle w:val="CitationTranslation"/>
          <w:rFonts w:ascii="EB Garamond" w:hAnsi="EB Garamond" w:eastAsia="EB Garamond" w:cs="Scheherazade New"/>
          <w:i/>
        </w:rPr>
        <w:t xml:space="preserve"> qui regarderont leur Seigneur </w:t>
      </w:r>
      <w:r>
        <w:rPr>
          <w:rStyle w:val="CitationTranslation"/>
          <w:rFonts w:ascii="Scheherazade New" w:hAnsi="Scheherazade New" w:eastAsia="Scheherazade New" w:cs="Scheherazade New"/>
          <w:b w:val="0"/>
          <w:bCs w:val="0"/>
          <w:i w:val="0"/>
          <w:iCs w:val="0"/>
          <w:kern w:val="2"/>
          <w:rtl w:val="0"/>
        </w:rPr>
        <w:t>⁧؜۝23⁩</w:t>
      </w:r>
      <w:r>
        <w:rPr>
          <w:rStyle w:val="CitationTranslation"/>
          <w:rFonts w:ascii="EB Garamond" w:hAnsi="EB Garamond" w:eastAsia="EB Garamond" w:cs="Scheherazade New"/>
          <w:i/>
        </w:rPr>
        <w:t xml:space="preserve"> et il y aura ce jour-là, des visages assombris </w:t>
      </w:r>
      <w:r>
        <w:rPr>
          <w:rStyle w:val="CitationTranslation"/>
          <w:rFonts w:ascii="Scheherazade New" w:hAnsi="Scheherazade New" w:eastAsia="Scheherazade New" w:cs="Scheherazade New"/>
          <w:b w:val="0"/>
          <w:bCs w:val="0"/>
          <w:i w:val="0"/>
          <w:iCs w:val="0"/>
          <w:kern w:val="2"/>
          <w:rtl w:val="0"/>
        </w:rPr>
        <w:t>⁧؜۝24⁩</w:t>
      </w:r>
      <w:r>
        <w:rPr>
          <w:rStyle w:val="CitationTranslation"/>
          <w:rFonts w:ascii="EB Garamond" w:hAnsi="EB Garamond" w:eastAsia="EB Garamond" w:cs="Scheherazade New"/>
          <w:i/>
        </w:rPr>
        <w:t xml:space="preserve"> qui s'attendent à subir une catastrophe </w:t>
      </w:r>
      <w:r>
        <w:rPr>
          <w:rStyle w:val="CitationTranslation"/>
          <w:rFonts w:ascii="Scheherazade New" w:hAnsi="Scheherazade New" w:eastAsia="Scheherazade New" w:cs="Scheherazade New"/>
          <w:b w:val="0"/>
          <w:bCs w:val="0"/>
          <w:i w:val="0"/>
          <w:iCs w:val="0"/>
          <w:kern w:val="2"/>
          <w:rtl w:val="0"/>
        </w:rPr>
        <w:t>⁧؜۝25⁩</w:t>
      </w:r>
      <w:r>
        <w:rPr>
          <w:rStyle w:val="CitationTranslation"/>
          <w:rFonts w:ascii="EB Garamond" w:hAnsi="EB Garamond" w:eastAsia="EB Garamond" w:cs="Scheherazade New"/>
          <w:i/>
        </w:rPr>
        <w:t xml:space="preserve"> Mais non! Quand [l'âme] en arrive aux clavicules </w:t>
      </w:r>
      <w:r>
        <w:rPr>
          <w:rStyle w:val="CitationTranslation"/>
          <w:rFonts w:ascii="Scheherazade New" w:hAnsi="Scheherazade New" w:eastAsia="Scheherazade New" w:cs="Scheherazade New"/>
          <w:b w:val="0"/>
          <w:bCs w:val="0"/>
          <w:i w:val="0"/>
          <w:iCs w:val="0"/>
          <w:kern w:val="2"/>
          <w:rtl w:val="0"/>
        </w:rPr>
        <w:t>⁧؜۝26⁩</w:t>
      </w:r>
      <w:r>
        <w:rPr>
          <w:rStyle w:val="CitationTranslation"/>
          <w:rFonts w:ascii="EB Garamond" w:hAnsi="EB Garamond" w:eastAsia="EB Garamond" w:cs="Scheherazade New"/>
          <w:i/>
        </w:rPr>
        <w:t xml:space="preserve"> et qu'on dit: «Qui est exorciseur?» </w:t>
      </w:r>
      <w:r>
        <w:rPr>
          <w:rStyle w:val="CitationTranslation"/>
          <w:rFonts w:ascii="Scheherazade New" w:hAnsi="Scheherazade New" w:eastAsia="Scheherazade New" w:cs="Scheherazade New"/>
          <w:b w:val="0"/>
          <w:bCs w:val="0"/>
          <w:i w:val="0"/>
          <w:iCs w:val="0"/>
          <w:kern w:val="2"/>
          <w:rtl w:val="0"/>
        </w:rPr>
        <w:t>⁧؜۝27⁩</w:t>
      </w:r>
      <w:r>
        <w:rPr>
          <w:rStyle w:val="CitationTranslation"/>
          <w:rFonts w:ascii="EB Garamond" w:hAnsi="EB Garamond" w:eastAsia="EB Garamond" w:cs="Scheherazade New"/>
          <w:i/>
        </w:rPr>
        <w:t xml:space="preserve"> et qu'il [l'agonisant] est convaincu que c'est la séparation (la mort) </w:t>
      </w:r>
      <w:r>
        <w:rPr>
          <w:rStyle w:val="CitationTranslation"/>
          <w:rFonts w:ascii="Scheherazade New" w:hAnsi="Scheherazade New" w:eastAsia="Scheherazade New" w:cs="Scheherazade New"/>
          <w:b w:val="0"/>
          <w:bCs w:val="0"/>
          <w:i w:val="0"/>
          <w:iCs w:val="0"/>
          <w:kern w:val="2"/>
          <w:rtl w:val="0"/>
        </w:rPr>
        <w:t>⁧؜۝28⁩</w:t>
      </w:r>
      <w:r>
        <w:rPr>
          <w:rStyle w:val="CitationTranslation"/>
          <w:rFonts w:ascii="EB Garamond" w:hAnsi="EB Garamond" w:eastAsia="EB Garamond" w:cs="Scheherazade New"/>
          <w:i/>
        </w:rPr>
        <w:t xml:space="preserve"> et que la jambe s'enlace à la jambe </w:t>
      </w:r>
      <w:r>
        <w:rPr>
          <w:rStyle w:val="CitationTranslation"/>
          <w:rFonts w:ascii="Scheherazade New" w:hAnsi="Scheherazade New" w:eastAsia="Scheherazade New" w:cs="Scheherazade New"/>
          <w:b w:val="0"/>
          <w:bCs w:val="0"/>
          <w:i w:val="0"/>
          <w:iCs w:val="0"/>
          <w:kern w:val="2"/>
          <w:rtl w:val="0"/>
        </w:rPr>
        <w:t>⁧؜۝29⁩</w:t>
      </w:r>
      <w:r>
        <w:rPr>
          <w:rStyle w:val="CitationTranslation"/>
          <w:rFonts w:ascii="EB Garamond" w:hAnsi="EB Garamond" w:eastAsia="EB Garamond" w:cs="Scheherazade New"/>
          <w:i/>
        </w:rPr>
        <w:t xml:space="preserve"> c'est vers ton Seigneur, ce jour-là que tu seras conduit </w:t>
      </w:r>
      <w:r>
        <w:rPr>
          <w:rStyle w:val="CitationTranslation"/>
          <w:rFonts w:ascii="Scheherazade New" w:hAnsi="Scheherazade New" w:eastAsia="Scheherazade New" w:cs="Scheherazade New"/>
          <w:b w:val="0"/>
          <w:bCs w:val="0"/>
          <w:i w:val="0"/>
          <w:iCs w:val="0"/>
          <w:kern w:val="2"/>
          <w:rtl w:val="0"/>
        </w:rPr>
        <w:t>⁧؜۝30⁩</w:t>
      </w:r>
      <w:r>
        <w:rPr>
          <w:rStyle w:val="CitationTranslation"/>
          <w:rFonts w:ascii="EB Garamond" w:hAnsi="EB Garamond" w:eastAsia="EB Garamond" w:cs="Scheherazade New"/>
          <w:i/>
        </w:rPr>
        <w:t xml:space="preserve"> Mais il n'a ni cru, ni fait la Salât </w:t>
      </w:r>
      <w:r>
        <w:rPr>
          <w:rStyle w:val="CitationTranslation"/>
          <w:rFonts w:ascii="Scheherazade New" w:hAnsi="Scheherazade New" w:eastAsia="Scheherazade New" w:cs="Scheherazade New"/>
          <w:b w:val="0"/>
          <w:bCs w:val="0"/>
          <w:i w:val="0"/>
          <w:iCs w:val="0"/>
          <w:kern w:val="2"/>
          <w:rtl w:val="0"/>
        </w:rPr>
        <w:t>⁧؜۝31⁩</w:t>
      </w:r>
      <w:r>
        <w:rPr>
          <w:rStyle w:val="CitationTranslation"/>
          <w:rFonts w:ascii="EB Garamond" w:hAnsi="EB Garamond" w:eastAsia="EB Garamond" w:cs="Scheherazade New"/>
          <w:i/>
        </w:rPr>
        <w:t xml:space="preserve"> par contre, il a démenti et tourné le dos </w:t>
      </w:r>
      <w:r>
        <w:rPr>
          <w:rStyle w:val="CitationTranslation"/>
          <w:rFonts w:ascii="Scheherazade New" w:hAnsi="Scheherazade New" w:eastAsia="Scheherazade New" w:cs="Scheherazade New"/>
          <w:b w:val="0"/>
          <w:bCs w:val="0"/>
          <w:i w:val="0"/>
          <w:iCs w:val="0"/>
          <w:kern w:val="2"/>
          <w:rtl w:val="0"/>
        </w:rPr>
        <w:t>⁧؜۝32⁩</w:t>
      </w:r>
      <w:r>
        <w:rPr>
          <w:rStyle w:val="CitationTranslation"/>
          <w:rFonts w:ascii="EB Garamond" w:hAnsi="EB Garamond" w:eastAsia="EB Garamond" w:cs="Scheherazade New"/>
          <w:i/>
        </w:rPr>
        <w:t xml:space="preserve"> puis il s'en est allé vers sa famille, marchant avec orgueil </w:t>
      </w:r>
      <w:r>
        <w:rPr>
          <w:rStyle w:val="CitationTranslation"/>
          <w:rFonts w:ascii="Scheherazade New" w:hAnsi="Scheherazade New" w:eastAsia="Scheherazade New" w:cs="Scheherazade New"/>
          <w:b w:val="0"/>
          <w:bCs w:val="0"/>
          <w:i w:val="0"/>
          <w:iCs w:val="0"/>
          <w:kern w:val="2"/>
          <w:rtl w:val="0"/>
        </w:rPr>
        <w:t>⁧؜۝33⁩</w:t>
      </w:r>
      <w:r>
        <w:rPr>
          <w:rStyle w:val="CitationTranslation"/>
          <w:rFonts w:ascii="EB Garamond" w:hAnsi="EB Garamond" w:eastAsia="EB Garamond" w:cs="Scheherazade New"/>
          <w:i/>
        </w:rPr>
        <w:t xml:space="preserve"> «Malheur à toi, malheur!» </w:t>
      </w:r>
      <w:r>
        <w:rPr>
          <w:rStyle w:val="CitationTranslation"/>
          <w:rFonts w:ascii="Scheherazade New" w:hAnsi="Scheherazade New" w:eastAsia="Scheherazade New" w:cs="Scheherazade New"/>
          <w:b w:val="0"/>
          <w:bCs w:val="0"/>
          <w:i w:val="0"/>
          <w:iCs w:val="0"/>
          <w:kern w:val="2"/>
          <w:rtl w:val="0"/>
        </w:rPr>
        <w:t>⁧؜۝34⁩</w:t>
      </w:r>
      <w:r>
        <w:rPr>
          <w:rStyle w:val="CitationTranslation"/>
          <w:rFonts w:ascii="EB Garamond" w:hAnsi="EB Garamond" w:eastAsia="EB Garamond" w:cs="Scheherazade New"/>
          <w:i/>
        </w:rPr>
        <w:t xml:space="preserve"> Et encore malheur à toi, malheur </w:t>
      </w:r>
      <w:r>
        <w:rPr>
          <w:rStyle w:val="CitationTranslation"/>
          <w:rFonts w:ascii="Scheherazade New" w:hAnsi="Scheherazade New" w:eastAsia="Scheherazade New" w:cs="Scheherazade New"/>
          <w:b w:val="0"/>
          <w:bCs w:val="0"/>
          <w:i w:val="0"/>
          <w:iCs w:val="0"/>
          <w:kern w:val="2"/>
          <w:rtl w:val="0"/>
        </w:rPr>
        <w:t>⁧؜۝35⁩</w:t>
      </w:r>
      <w:r>
        <w:rPr>
          <w:rStyle w:val="CitationTranslation"/>
          <w:rFonts w:ascii="EB Garamond" w:hAnsi="EB Garamond" w:eastAsia="EB Garamond" w:cs="Scheherazade New"/>
          <w:i/>
        </w:rPr>
        <w:t xml:space="preserve"> L'homme pense-t-il qu'on le laissera sans obligation à observer </w:t>
      </w:r>
      <w:r>
        <w:rPr>
          <w:rStyle w:val="CitationTranslation"/>
          <w:rFonts w:ascii="Scheherazade New" w:hAnsi="Scheherazade New" w:eastAsia="Scheherazade New" w:cs="Scheherazade New"/>
          <w:b w:val="0"/>
          <w:bCs w:val="0"/>
          <w:i w:val="0"/>
          <w:iCs w:val="0"/>
          <w:kern w:val="2"/>
          <w:rtl w:val="0"/>
        </w:rPr>
        <w:t>⁧؜۝36⁩</w:t>
      </w:r>
      <w:r>
        <w:rPr>
          <w:rStyle w:val="CitationTranslation"/>
          <w:rFonts w:ascii="EB Garamond" w:hAnsi="EB Garamond" w:eastAsia="EB Garamond" w:cs="Scheherazade New"/>
          <w:i/>
        </w:rPr>
        <w:t xml:space="preserve"> N'était-il pas une goutte de sperme éjaculé </w:t>
      </w:r>
      <w:r>
        <w:rPr>
          <w:rStyle w:val="CitationTranslation"/>
          <w:rFonts w:ascii="Scheherazade New" w:hAnsi="Scheherazade New" w:eastAsia="Scheherazade New" w:cs="Scheherazade New"/>
          <w:b w:val="0"/>
          <w:bCs w:val="0"/>
          <w:i w:val="0"/>
          <w:iCs w:val="0"/>
          <w:kern w:val="2"/>
          <w:rtl w:val="0"/>
        </w:rPr>
        <w:t>⁧؜۝37⁩</w:t>
      </w:r>
      <w:r>
        <w:rPr>
          <w:rStyle w:val="CitationTranslation"/>
          <w:rFonts w:ascii="EB Garamond" w:hAnsi="EB Garamond" w:eastAsia="EB Garamond" w:cs="Scheherazade New"/>
          <w:i/>
        </w:rPr>
        <w:t xml:space="preserve"> Et ensuite une adhérence Puis [Allah] l'a créée et formée harmonieusement </w:t>
      </w:r>
      <w:r>
        <w:rPr>
          <w:rStyle w:val="CitationTranslation"/>
          <w:rFonts w:ascii="Scheherazade New" w:hAnsi="Scheherazade New" w:eastAsia="Scheherazade New" w:cs="Scheherazade New"/>
          <w:b w:val="0"/>
          <w:bCs w:val="0"/>
          <w:i w:val="0"/>
          <w:iCs w:val="0"/>
          <w:kern w:val="2"/>
          <w:rtl w:val="0"/>
        </w:rPr>
        <w:t>⁧؜۝38⁩</w:t>
      </w:r>
      <w:r>
        <w:rPr>
          <w:rStyle w:val="CitationTranslation"/>
          <w:rFonts w:ascii="EB Garamond" w:hAnsi="EB Garamond" w:eastAsia="EB Garamond" w:cs="Scheherazade New"/>
          <w:i/>
        </w:rPr>
        <w:t xml:space="preserve"> puis en a fait alors les deux éléments de couple: le mâle et la femelle </w:t>
      </w:r>
      <w:r>
        <w:rPr>
          <w:rStyle w:val="CitationTranslation"/>
          <w:rFonts w:ascii="Scheherazade New" w:hAnsi="Scheherazade New" w:eastAsia="Scheherazade New" w:cs="Scheherazade New"/>
          <w:b w:val="0"/>
          <w:bCs w:val="0"/>
          <w:i w:val="0"/>
          <w:iCs w:val="0"/>
          <w:kern w:val="2"/>
          <w:rtl w:val="0"/>
        </w:rPr>
        <w:t>⁧؜۝39⁩</w:t>
      </w:r>
      <w:r>
        <w:rPr>
          <w:rStyle w:val="CitationTranslation"/>
          <w:rFonts w:ascii="EB Garamond" w:hAnsi="EB Garamond" w:eastAsia="EB Garamond" w:cs="Scheherazade New"/>
          <w:i/>
        </w:rPr>
        <w:t xml:space="preserve"> Celui-là [Allah] n'est-Il pas capable de faire revivre les morts </w:t>
      </w:r>
      <w:r>
        <w:rPr>
          <w:rStyle w:val="CitationTranslation"/>
          <w:rFonts w:ascii="Scheherazade New" w:hAnsi="Scheherazade New" w:eastAsia="Scheherazade New" w:cs="Scheherazade New"/>
          <w:b w:val="0"/>
          <w:bCs w:val="0"/>
          <w:i w:val="0"/>
          <w:iCs w:val="0"/>
          <w:kern w:val="2"/>
          <w:rtl w:val="0"/>
        </w:rPr>
        <w:t>⁧؜۝40⁩</w:t>
      </w:r>
      <w:r>
        <w:rPr>
          <w:rStyle w:val="CitationTranslation"/>
          <w:rFonts w:ascii="EB Garamond" w:hAnsi="EB Garamond" w:eastAsia="EB Garamond" w:cs="Scheherazade New"/>
          <w:i/>
        </w:rPr>
        <w:t xml:space="preserve"> »⁩</w:t>
      </w:r>
      <w:r>
        <w:rPr>
          <w:rStyle w:val="CitationTranslation"/>
          <w:rFonts w:ascii="EB Garamond" w:hAnsi="EB Garamond" w:eastAsia="EB Garamond" w:cs="Scheherazade New"/>
        </w:rPr>
        <w:t xml:space="preserve"> — ⁨Muhammad Hamidullah · Translation of the meanings of the Qur'an⁩</w:t>
      </w:r>
    </w:p>
    <w:sectPr w:rsidR="00FC693F" w:rsidRPr="0006063C" w:rsidSect="00034616">
      <w:headerReference w:type="default" r:id="rId33"/>
      <w:footerReference w:type="default" r:id="rId34"/>
      <w:pgSz w:w="11906" w:h="16838"/>
      <w:pgMar w:top="2183" w:right="1247" w:bottom="1956" w:left="1247" w:header="1672"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EB Garamond">
    <w:embedRegular r:id="rId3" w:fontKey="{A4D0E6CC-01B0-5DFD-8CCF-94113371760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EB Garamond" w:hAnsi="EB Garamond" w:eastAsia="EB Garamond" w:cs="Scheherazade New"/>
        </w:rPr>
        <w:t xml:space="preserve"> ⁨HadeethEnc — HadeethEnc (IslamHouse / Saudi MoIA) editorial board : حسن⁩</w:t>
      </w:r>
    </w:p>
  </w:footnote>
  <w:footnote w:id="2">
    <w:p>
      <w:pPr>
        <w:pStyle w:val="FootnoteText"/>
      </w:pPr>
      <w:r>
        <w:rPr>
          <w:vertAlign w:val="superscript"/>
        </w:rPr>
        <w:footnoteRef/>
      </w:r>
      <w:r>
        <w:rPr>
          <w:rFonts w:ascii="EB Garamond" w:hAnsi="EB Garamond" w:eastAsia="EB Garamond" w:cs="Scheherazade New"/>
        </w:rPr>
        <w:t xml:space="preserve"> ⁨HadeethEnc — HadeethEnc (IslamHouse / Saudi MoIA) editorial board : حسن⁩</w:t>
      </w:r>
    </w:p>
  </w:footnote>
  <w:footnote w:id="3">
    <w:p>
      <w:pPr>
        <w:pStyle w:val="FootnoteText"/>
      </w:pPr>
      <w:r>
        <w:rPr>
          <w:vertAlign w:val="superscript"/>
        </w:rPr>
        <w:footnoteRef/>
      </w:r>
      <w:r>
        <w:rPr>
          <w:rFonts w:ascii="EB Garamond" w:hAnsi="EB Garamond" w:eastAsia="EB Garamond" w:cs="Scheherazade New"/>
        </w:rPr>
        <w:t xml:space="preserve"> ⁨Coran - Sourate Ar-Rahmân (55) : versets 26-27⁩</w:t>
      </w:r>
    </w:p>
  </w:footnote>
  <w:footnote w:id="4">
    <w:p>
      <w:pPr>
        <w:pStyle w:val="FootnoteText"/>
      </w:pPr>
      <w:r>
        <w:rPr>
          <w:vertAlign w:val="superscript"/>
        </w:rPr>
        <w:footnoteRef/>
      </w:r>
      <w:r>
        <w:rPr>
          <w:rFonts w:ascii="EB Garamond" w:hAnsi="EB Garamond" w:eastAsia="EB Garamond" w:cs="Scheherazade New"/>
        </w:rPr>
        <w:t xml:space="preserve"> ⁨Coran - Sourate Ar-Rahmân (55) : versets 26-27⁩</w:t>
      </w:r>
    </w:p>
  </w:footnote>
  <w:footnote w:id="5">
    <w:p>
      <w:pPr>
        <w:pStyle w:val="FootnoteText"/>
      </w:pPr>
      <w:r>
        <w:rPr>
          <w:vertAlign w:val="superscript"/>
        </w:rPr>
        <w:footnoteRef/>
      </w:r>
      <w:r>
        <w:rPr>
          <w:rFonts w:ascii="EB Garamond" w:hAnsi="EB Garamond" w:eastAsia="EB Garamond" w:cs="Scheherazade New"/>
        </w:rPr>
        <w:t xml:space="preserve"> ⁨Coran - Sourate Ar-Rahmân (55) : versets 26-27⁩</w:t>
      </w:r>
    </w:p>
  </w:footnote>
  <w:footnote w:id="6">
    <w:p>
      <w:pPr>
        <w:pStyle w:val="FootnoteText"/>
      </w:pPr>
      <w:r>
        <w:rPr>
          <w:vertAlign w:val="superscript"/>
        </w:rPr>
        <w:footnoteRef/>
      </w:r>
      <w:r>
        <w:rPr>
          <w:rFonts w:ascii="EB Garamond" w:hAnsi="EB Garamond" w:eastAsia="EB Garamond" w:cs="Scheherazade New"/>
        </w:rPr>
        <w:t xml:space="preserve"> ⁨Coran - Sourate Ar-Rahmân (55) : versets 26-27⁩</w:t>
      </w:r>
    </w:p>
  </w:footnote>
  <w:footnote w:id="7">
    <w:p>
      <w:pPr>
        <w:pStyle w:val="FootnoteText"/>
      </w:pPr>
      <w:r>
        <w:rPr>
          <w:vertAlign w:val="superscript"/>
        </w:rPr>
        <w:footnoteRef/>
      </w:r>
      <w:r>
        <w:rPr>
          <w:rFonts w:ascii="EB Garamond" w:hAnsi="EB Garamond" w:eastAsia="EB Garamond" w:cs="Scheherazade New"/>
        </w:rPr>
        <w:t xml:space="preserve"> ⁨Coran - Sourate Al-A'râf (7) : verset 26⁩</w:t>
      </w:r>
    </w:p>
  </w:footnote>
  <w:footnote w:id="8">
    <w:p>
      <w:pPr>
        <w:pStyle w:val="FootnoteText"/>
      </w:pPr>
      <w:r>
        <w:rPr>
          <w:vertAlign w:val="superscript"/>
        </w:rPr>
        <w:footnoteRef/>
      </w:r>
      <w:r>
        <w:rPr>
          <w:rFonts w:ascii="EB Garamond" w:hAnsi="EB Garamond" w:eastAsia="EB Garamond" w:cs="Scheherazade New"/>
        </w:rPr>
        <w:t xml:space="preserve"> ⁨Coran - Sourate Al-Hijr (15) : verset 99⁩</w:t>
      </w:r>
    </w:p>
  </w:footnote>
  <w:footnote w:id="9">
    <w:p>
      <w:pPr>
        <w:pStyle w:val="FootnoteText"/>
      </w:pPr>
      <w:r>
        <w:rPr>
          <w:vertAlign w:val="superscript"/>
        </w:rPr>
        <w:footnoteRef/>
      </w:r>
      <w:r>
        <w:rPr>
          <w:rFonts w:ascii="EB Garamond" w:hAnsi="EB Garamond" w:eastAsia="EB Garamond" w:cs="Scheherazade New"/>
        </w:rPr>
        <w:t xml:space="preserve"> ⁨Coran - Sourate Al-Hijr (15) : verset 99⁩</w:t>
      </w:r>
    </w:p>
  </w:footnote>
  <w:footnote w:id="10">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11">
    <w:p>
      <w:pPr>
        <w:pStyle w:val="FootnoteText"/>
      </w:pPr>
      <w:r>
        <w:rPr>
          <w:vertAlign w:val="superscript"/>
        </w:rPr>
        <w:footnoteRef/>
      </w:r>
      <w:r>
        <w:rPr>
          <w:rFonts w:ascii="EB Garamond" w:hAnsi="EB Garamond" w:eastAsia="EB Garamond" w:cs="Scheherazade New"/>
        </w:rPr>
        <w:t xml:space="preserve"> ⁨Coran - Sourate Qâf (50) : verset 20⁩</w:t>
      </w:r>
    </w:p>
  </w:footnote>
  <w:footnote w:id="12">
    <w:p>
      <w:pPr>
        <w:pStyle w:val="FootnoteText"/>
      </w:pPr>
      <w:r>
        <w:rPr>
          <w:vertAlign w:val="superscript"/>
        </w:rPr>
        <w:footnoteRef/>
      </w:r>
      <w:r>
        <w:rPr>
          <w:rFonts w:ascii="EB Garamond" w:hAnsi="EB Garamond" w:eastAsia="EB Garamond" w:cs="Scheherazade New"/>
        </w:rPr>
        <w:t xml:space="preserve"> ⁨Coran - Sourate Qâf (50) : verset 21⁩</w:t>
      </w:r>
    </w:p>
  </w:footnote>
  <w:footnote w:id="13">
    <w:p>
      <w:pPr>
        <w:pStyle w:val="FootnoteText"/>
      </w:pPr>
      <w:r>
        <w:rPr>
          <w:vertAlign w:val="superscript"/>
        </w:rPr>
        <w:footnoteRef/>
      </w:r>
      <w:r>
        <w:rPr>
          <w:rFonts w:ascii="EB Garamond" w:hAnsi="EB Garamond" w:eastAsia="EB Garamond" w:cs="Scheherazade New"/>
        </w:rPr>
        <w:t xml:space="preserve"> ⁨Coran - Sourate Qâf (50) : verset 22⁩</w:t>
      </w:r>
    </w:p>
  </w:footnote>
  <w:footnote w:id="14">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15">
    <w:p>
      <w:pPr>
        <w:pStyle w:val="FootnoteText"/>
      </w:pPr>
      <w:r>
        <w:rPr>
          <w:vertAlign w:val="superscript"/>
        </w:rPr>
        <w:footnoteRef/>
      </w:r>
      <w:r>
        <w:rPr>
          <w:rFonts w:ascii="EB Garamond" w:hAnsi="EB Garamond" w:eastAsia="EB Garamond" w:cs="Scheherazade New"/>
        </w:rPr>
        <w:t xml:space="preserve"> ⁨Coran - Sourate Qâf (50) : verset 20⁩</w:t>
      </w:r>
    </w:p>
  </w:footnote>
  <w:footnote w:id="16">
    <w:p>
      <w:pPr>
        <w:pStyle w:val="FootnoteText"/>
      </w:pPr>
      <w:r>
        <w:rPr>
          <w:vertAlign w:val="superscript"/>
        </w:rPr>
        <w:footnoteRef/>
      </w:r>
      <w:r>
        <w:rPr>
          <w:rFonts w:ascii="EB Garamond" w:hAnsi="EB Garamond" w:eastAsia="EB Garamond" w:cs="Scheherazade New"/>
        </w:rPr>
        <w:t xml:space="preserve"> ⁨Coran - Sourate Qâf (50) : verset 21⁩</w:t>
      </w:r>
    </w:p>
  </w:footnote>
  <w:footnote w:id="17">
    <w:p>
      <w:pPr>
        <w:pStyle w:val="FootnoteText"/>
      </w:pPr>
      <w:r>
        <w:rPr>
          <w:vertAlign w:val="superscript"/>
        </w:rPr>
        <w:footnoteRef/>
      </w:r>
      <w:r>
        <w:rPr>
          <w:rFonts w:ascii="EB Garamond" w:hAnsi="EB Garamond" w:eastAsia="EB Garamond" w:cs="Scheherazade New"/>
        </w:rPr>
        <w:t xml:space="preserve"> ⁨Coran - Sourate Qâf (50) : verset 22⁩</w:t>
      </w:r>
    </w:p>
  </w:footnote>
  <w:footnote w:id="18">
    <w:p>
      <w:pPr>
        <w:pStyle w:val="FootnoteText"/>
      </w:pPr>
      <w:r>
        <w:rPr>
          <w:vertAlign w:val="superscript"/>
        </w:rPr>
        <w:footnoteRef/>
      </w:r>
      <w:r>
        <w:rPr>
          <w:rFonts w:ascii="EB Garamond" w:hAnsi="EB Garamond" w:eastAsia="EB Garamond" w:cs="Scheherazade New"/>
        </w:rPr>
        <w:t xml:space="preserve"> ⁨Coran - Sourate Qâf (50) : verset 22⁩</w:t>
      </w:r>
    </w:p>
  </w:footnote>
  <w:footnote w:id="19">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20">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21">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22">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23">
    <w:p>
      <w:pPr>
        <w:pStyle w:val="FootnoteText"/>
      </w:pPr>
      <w:r>
        <w:rPr>
          <w:vertAlign w:val="superscript"/>
        </w:rPr>
        <w:footnoteRef/>
      </w:r>
      <w:r>
        <w:rPr>
          <w:rFonts w:ascii="EB Garamond" w:hAnsi="EB Garamond" w:eastAsia="EB Garamond" w:cs="Scheherazade New"/>
        </w:rPr>
        <w:t xml:space="preserve"> ⁨Jami' al-Tirmidhi - 2460 — Ahmad Muhammad Shakir : Very Daif, Al-Albani : Very Daif, Zubair Ali Zai : Daif⁩</w:t>
      </w:r>
    </w:p>
  </w:footnote>
  <w:footnote w:id="24">
    <w:p>
      <w:pPr>
        <w:pStyle w:val="FootnoteText"/>
      </w:pPr>
      <w:r>
        <w:rPr>
          <w:vertAlign w:val="superscript"/>
        </w:rPr>
        <w:footnoteRef/>
      </w:r>
      <w:r>
        <w:rPr>
          <w:rFonts w:ascii="EB Garamond" w:hAnsi="EB Garamond" w:eastAsia="EB Garamond" w:cs="Scheherazade New"/>
        </w:rPr>
        <w:t xml:space="preserve"> ⁨Jami' al-Tirmidhi - 2460 — Ahmad Muhammad Shakir : Very Daif, Al-Albani : Very Daif, Zubair Ali Zai : Daif⁩</w:t>
      </w:r>
    </w:p>
  </w:footnote>
  <w:footnote w:id="25">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26">
    <w:p>
      <w:pPr>
        <w:pStyle w:val="FootnoteText"/>
      </w:pPr>
      <w:r>
        <w:rPr>
          <w:vertAlign w:val="superscript"/>
        </w:rPr>
        <w:footnoteRef/>
      </w:r>
      <w:r>
        <w:rPr>
          <w:rFonts w:ascii="EB Garamond" w:hAnsi="EB Garamond" w:eastAsia="EB Garamond" w:cs="Scheherazade New"/>
        </w:rPr>
        <w:t xml:space="preserve"> ⁨Coran - Sourate Qâf (50) : versets 19-22⁩</w:t>
      </w:r>
    </w:p>
  </w:footnote>
  <w:footnote w:id="27">
    <w:p>
      <w:pPr>
        <w:pStyle w:val="FootnoteText"/>
      </w:pPr>
      <w:r>
        <w:rPr>
          <w:vertAlign w:val="superscript"/>
        </w:rPr>
        <w:footnoteRef/>
      </w:r>
      <w:r>
        <w:rPr>
          <w:rFonts w:ascii="EB Garamond" w:hAnsi="EB Garamond" w:eastAsia="EB Garamond" w:cs="Scheherazade New"/>
        </w:rPr>
        <w:t xml:space="preserve"> ⁨Coran - Sourate Ghâfir (40) : verset 19⁩</w:t>
      </w:r>
    </w:p>
  </w:footnote>
  <w:footnote w:id="28">
    <w:p>
      <w:pPr>
        <w:pStyle w:val="FootnoteText"/>
      </w:pPr>
      <w:r>
        <w:rPr>
          <w:vertAlign w:val="superscript"/>
        </w:rPr>
        <w:footnoteRef/>
      </w:r>
      <w:r>
        <w:rPr>
          <w:rFonts w:ascii="EB Garamond" w:hAnsi="EB Garamond" w:eastAsia="EB Garamond" w:cs="Scheherazade New"/>
        </w:rPr>
        <w:t xml:space="preserve"> ⁨Coran - Sourate Ghâfir (40) : verset 19⁩</w:t>
      </w:r>
    </w:p>
  </w:footnote>
  <w:footnote w:id="29">
    <w:p>
      <w:pPr>
        <w:pStyle w:val="FootnoteText"/>
      </w:pPr>
      <w:r>
        <w:rPr>
          <w:vertAlign w:val="superscript"/>
        </w:rPr>
        <w:footnoteRef/>
      </w:r>
      <w:r>
        <w:rPr>
          <w:rFonts w:ascii="EB Garamond" w:hAnsi="EB Garamond" w:eastAsia="EB Garamond" w:cs="Scheherazade New"/>
        </w:rPr>
        <w:t xml:space="preserve"> ⁨Coran - Sourate Âl-'Imrân (3) : verset 185⁩</w:t>
      </w:r>
    </w:p>
  </w:footnote>
  <w:footnote w:id="30">
    <w:p>
      <w:pPr>
        <w:pStyle w:val="FootnoteText"/>
      </w:pPr>
      <w:r>
        <w:rPr>
          <w:vertAlign w:val="superscript"/>
        </w:rPr>
        <w:footnoteRef/>
      </w:r>
      <w:r>
        <w:rPr>
          <w:rFonts w:ascii="EB Garamond" w:hAnsi="EB Garamond" w:eastAsia="EB Garamond" w:cs="Scheherazade New"/>
        </w:rPr>
        <w:t xml:space="preserve"> ⁨Coran - Sourate Âl-'Imrân (3) : verset 185⁩</w:t>
      </w:r>
    </w:p>
  </w:footnote>
  <w:footnote w:id="31">
    <w:p>
      <w:pPr>
        <w:pStyle w:val="FootnoteText"/>
      </w:pPr>
      <w:r>
        <w:rPr>
          <w:vertAlign w:val="superscript"/>
        </w:rPr>
        <w:footnoteRef/>
      </w:r>
      <w:r>
        <w:rPr>
          <w:rFonts w:ascii="EB Garamond" w:hAnsi="EB Garamond" w:eastAsia="EB Garamond" w:cs="Scheherazade New"/>
        </w:rPr>
        <w:t xml:space="preserve"> ⁨Coran - Sourate Al-Hadîd (57) : verset 20⁩</w:t>
      </w:r>
    </w:p>
  </w:footnote>
  <w:footnote w:id="32">
    <w:p>
      <w:pPr>
        <w:pStyle w:val="FootnoteText"/>
      </w:pPr>
      <w:r>
        <w:rPr>
          <w:vertAlign w:val="superscript"/>
        </w:rPr>
        <w:footnoteRef/>
      </w:r>
      <w:r>
        <w:rPr>
          <w:rFonts w:ascii="EB Garamond" w:hAnsi="EB Garamond" w:eastAsia="EB Garamond" w:cs="Scheherazade New"/>
        </w:rPr>
        <w:t xml:space="preserve"> ⁨Coran - Sourate Al-Hadîd (57) : verset 20⁩</w:t>
      </w:r>
    </w:p>
  </w:footnote>
  <w:footnote w:id="33">
    <w:p>
      <w:pPr>
        <w:pStyle w:val="FootnoteText"/>
      </w:pPr>
      <w:r>
        <w:rPr>
          <w:vertAlign w:val="superscript"/>
        </w:rPr>
        <w:footnoteRef/>
      </w:r>
      <w:r>
        <w:rPr>
          <w:rFonts w:ascii="EB Garamond" w:hAnsi="EB Garamond" w:eastAsia="EB Garamond" w:cs="Scheherazade New"/>
        </w:rPr>
        <w:t xml:space="preserve"> ⁨Coran - Sourate Al-Hadîd (57) : verset 20⁩</w:t>
      </w:r>
    </w:p>
  </w:footnote>
  <w:footnote w:id="34">
    <w:p>
      <w:pPr>
        <w:pStyle w:val="FootnoteText"/>
      </w:pPr>
      <w:r>
        <w:rPr>
          <w:vertAlign w:val="superscript"/>
        </w:rPr>
        <w:footnoteRef/>
      </w:r>
      <w:r>
        <w:rPr>
          <w:rFonts w:ascii="EB Garamond" w:hAnsi="EB Garamond" w:eastAsia="EB Garamond" w:cs="Scheherazade New"/>
        </w:rPr>
        <w:t xml:space="preserve"> ⁨Coran - Sourate Al-Hadîd (57) : verset 20⁩</w:t>
      </w:r>
    </w:p>
  </w:footnote>
  <w:footnote w:id="35">
    <w:p>
      <w:pPr>
        <w:pStyle w:val="FootnoteText"/>
      </w:pPr>
      <w:r>
        <w:rPr>
          <w:vertAlign w:val="superscript"/>
        </w:rPr>
        <w:footnoteRef/>
      </w:r>
      <w:r>
        <w:rPr>
          <w:rFonts w:ascii="EB Garamond" w:hAnsi="EB Garamond" w:eastAsia="EB Garamond" w:cs="Scheherazade New"/>
        </w:rPr>
        <w:t xml:space="preserve"> ⁨Sahih al-Bukhari - 6306⁩</w:t>
      </w:r>
    </w:p>
  </w:footnote>
  <w:footnote w:id="36">
    <w:p>
      <w:pPr>
        <w:pStyle w:val="FootnoteText"/>
      </w:pPr>
      <w:r>
        <w:rPr>
          <w:vertAlign w:val="superscript"/>
        </w:rPr>
        <w:footnoteRef/>
      </w:r>
      <w:r>
        <w:rPr>
          <w:rFonts w:ascii="EB Garamond" w:hAnsi="EB Garamond" w:eastAsia="EB Garamond" w:cs="Scheherazade New"/>
        </w:rPr>
        <w:t xml:space="preserve"> ⁨Sahih al-Bukhari - 6306⁩</w:t>
      </w:r>
    </w:p>
  </w:footnote>
  <w:footnote w:id="37">
    <w:p>
      <w:pPr>
        <w:pStyle w:val="FootnoteText"/>
      </w:pPr>
      <w:r>
        <w:rPr>
          <w:vertAlign w:val="superscript"/>
        </w:rPr>
        <w:footnoteRef/>
      </w:r>
      <w:r>
        <w:rPr>
          <w:rFonts w:ascii="EB Garamond" w:hAnsi="EB Garamond" w:eastAsia="EB Garamond" w:cs="Scheherazade New"/>
        </w:rPr>
        <w:t xml:space="preserve"> ⁨Coran - Sourate Al-Baqara (2) : verset 85⁩</w:t>
      </w:r>
    </w:p>
  </w:footnote>
  <w:footnote w:id="38">
    <w:p>
      <w:pPr>
        <w:pStyle w:val="FootnoteText"/>
      </w:pPr>
      <w:r>
        <w:rPr>
          <w:vertAlign w:val="superscript"/>
        </w:rPr>
        <w:footnoteRef/>
      </w:r>
      <w:r>
        <w:rPr>
          <w:rFonts w:ascii="EB Garamond" w:hAnsi="EB Garamond" w:eastAsia="EB Garamond" w:cs="Scheherazade New"/>
        </w:rPr>
        <w:t xml:space="preserve"> ⁨Coran - Sourate Al-Baqara (2) : verset 85⁩</w:t>
      </w:r>
    </w:p>
  </w:footnote>
  <w:footnote w:id="39">
    <w:p>
      <w:pPr>
        <w:pStyle w:val="FootnoteText"/>
      </w:pPr>
      <w:r>
        <w:rPr>
          <w:vertAlign w:val="superscript"/>
        </w:rPr>
        <w:footnoteRef/>
      </w:r>
      <w:r>
        <w:rPr>
          <w:rFonts w:ascii="EB Garamond" w:hAnsi="EB Garamond" w:eastAsia="EB Garamond" w:cs="Scheherazade New"/>
        </w:rPr>
        <w:t xml:space="preserve"> ⁨Coran - Sourate Âl-'Imrân (3) : verset 185⁩</w:t>
      </w:r>
    </w:p>
  </w:footnote>
  <w:footnote w:id="40">
    <w:p>
      <w:pPr>
        <w:pStyle w:val="FootnoteText"/>
      </w:pPr>
      <w:r>
        <w:rPr>
          <w:vertAlign w:val="superscript"/>
        </w:rPr>
        <w:footnoteRef/>
      </w:r>
      <w:r>
        <w:rPr>
          <w:rFonts w:ascii="EB Garamond" w:hAnsi="EB Garamond" w:eastAsia="EB Garamond" w:cs="Scheherazade New"/>
        </w:rPr>
        <w:t xml:space="preserve"> ⁨Coran - Sourate Âl-'Imrân (3) : verset 185⁩</w:t>
      </w:r>
    </w:p>
  </w:footnote>
  <w:footnote w:id="41">
    <w:p>
      <w:pPr>
        <w:pStyle w:val="FootnoteText"/>
      </w:pPr>
      <w:r>
        <w:rPr>
          <w:vertAlign w:val="superscript"/>
        </w:rPr>
        <w:footnoteRef/>
      </w:r>
      <w:r>
        <w:rPr>
          <w:rFonts w:ascii="EB Garamond" w:hAnsi="EB Garamond" w:eastAsia="EB Garamond" w:cs="Scheherazade New"/>
        </w:rPr>
        <w:t xml:space="preserve"> ⁨Sunan al-Darimi - 2652⁩</w:t>
      </w:r>
    </w:p>
  </w:footnote>
  <w:footnote w:id="42">
    <w:p>
      <w:pPr>
        <w:pStyle w:val="FootnoteText"/>
      </w:pPr>
      <w:r>
        <w:rPr>
          <w:vertAlign w:val="superscript"/>
        </w:rPr>
        <w:footnoteRef/>
      </w:r>
      <w:r>
        <w:rPr>
          <w:rFonts w:ascii="EB Garamond" w:hAnsi="EB Garamond" w:eastAsia="EB Garamond" w:cs="Scheherazade New"/>
        </w:rPr>
        <w:t xml:space="preserve"> ⁨Musnad Ahmad - 11629⁩</w:t>
      </w:r>
    </w:p>
  </w:footnote>
  <w:footnote w:id="43">
    <w:p>
      <w:pPr>
        <w:pStyle w:val="FootnoteText"/>
      </w:pPr>
      <w:r>
        <w:rPr>
          <w:vertAlign w:val="superscript"/>
        </w:rPr>
        <w:footnoteRef/>
      </w:r>
      <w:r>
        <w:rPr>
          <w:rFonts w:ascii="EB Garamond" w:hAnsi="EB Garamond" w:eastAsia="EB Garamond" w:cs="Scheherazade New"/>
        </w:rPr>
        <w:t xml:space="preserve"> ⁨Musnad Ahmad - 11629⁩</w:t>
      </w:r>
    </w:p>
  </w:footnote>
  <w:footnote w:id="44">
    <w:p>
      <w:pPr>
        <w:pStyle w:val="FootnoteText"/>
      </w:pPr>
      <w:r>
        <w:rPr>
          <w:vertAlign w:val="superscript"/>
        </w:rPr>
        <w:footnoteRef/>
      </w:r>
      <w:r>
        <w:rPr>
          <w:rFonts w:ascii="EB Garamond" w:hAnsi="EB Garamond" w:eastAsia="EB Garamond" w:cs="Scheherazade New"/>
        </w:rPr>
        <w:t xml:space="preserve"> ⁨Musnad Ahmad - 11629⁩</w:t>
      </w:r>
    </w:p>
  </w:footnote>
  <w:footnote w:id="45">
    <w:p>
      <w:pPr>
        <w:pStyle w:val="FootnoteText"/>
      </w:pPr>
      <w:r>
        <w:rPr>
          <w:vertAlign w:val="superscript"/>
        </w:rPr>
        <w:footnoteRef/>
      </w:r>
      <w:r>
        <w:rPr>
          <w:rFonts w:ascii="EB Garamond" w:hAnsi="EB Garamond" w:eastAsia="EB Garamond" w:cs="Scheherazade New"/>
        </w:rPr>
        <w:t xml:space="preserve"> ⁨Musnad Ahmad - 11629⁩</w:t>
      </w:r>
    </w:p>
  </w:footnote>
  <w:footnote w:id="46">
    <w:p>
      <w:pPr>
        <w:pStyle w:val="FootnoteText"/>
      </w:pPr>
      <w:r>
        <w:rPr>
          <w:vertAlign w:val="superscript"/>
        </w:rPr>
        <w:footnoteRef/>
      </w:r>
      <w:r>
        <w:rPr>
          <w:rFonts w:ascii="EB Garamond" w:hAnsi="EB Garamond" w:eastAsia="EB Garamond" w:cs="Scheherazade New"/>
        </w:rPr>
        <w:t xml:space="preserve"> ⁨Musnad Ahmad - 11629⁩</w:t>
      </w:r>
    </w:p>
  </w:footnote>
  <w:footnote w:id="47">
    <w:p>
      <w:pPr>
        <w:pStyle w:val="FootnoteText"/>
      </w:pPr>
      <w:r>
        <w:rPr>
          <w:vertAlign w:val="superscript"/>
        </w:rPr>
        <w:footnoteRef/>
      </w:r>
      <w:r>
        <w:rPr>
          <w:rFonts w:ascii="EB Garamond" w:hAnsi="EB Garamond" w:eastAsia="EB Garamond" w:cs="Scheherazade New"/>
        </w:rPr>
        <w:t xml:space="preserve"> ⁨Coran - Sourate Al-Ahzâb (33) : verset 23⁩</w:t>
      </w:r>
    </w:p>
  </w:footnote>
  <w:footnote w:id="48">
    <w:p>
      <w:pPr>
        <w:pStyle w:val="FootnoteText"/>
      </w:pPr>
      <w:r>
        <w:rPr>
          <w:vertAlign w:val="superscript"/>
        </w:rPr>
        <w:footnoteRef/>
      </w:r>
      <w:r>
        <w:rPr>
          <w:rFonts w:ascii="EB Garamond" w:hAnsi="EB Garamond" w:eastAsia="EB Garamond" w:cs="Scheherazade New"/>
        </w:rPr>
        <w:t xml:space="preserve"> ⁨Coran - Sourate Al-Ahzâb (33) : verset 23⁩</w:t>
      </w:r>
    </w:p>
  </w:footnote>
  <w:footnote w:id="49">
    <w:p>
      <w:pPr>
        <w:pStyle w:val="FootnoteText"/>
      </w:pPr>
      <w:r>
        <w:rPr>
          <w:vertAlign w:val="superscript"/>
        </w:rPr>
        <w:footnoteRef/>
      </w:r>
      <w:r>
        <w:rPr>
          <w:rFonts w:ascii="EB Garamond" w:hAnsi="EB Garamond" w:eastAsia="EB Garamond" w:cs="Scheherazade New"/>
        </w:rPr>
        <w:t xml:space="preserve"> ⁨Sahih al-Bukhari - 6510⁩</w:t>
      </w:r>
    </w:p>
  </w:footnote>
  <w:footnote w:id="50">
    <w:p>
      <w:pPr>
        <w:pStyle w:val="FootnoteText"/>
      </w:pPr>
      <w:r>
        <w:rPr>
          <w:vertAlign w:val="superscript"/>
        </w:rPr>
        <w:footnoteRef/>
      </w:r>
      <w:r>
        <w:rPr>
          <w:rFonts w:ascii="EB Garamond" w:hAnsi="EB Garamond" w:eastAsia="EB Garamond" w:cs="Scheherazade New"/>
        </w:rPr>
        <w:t xml:space="preserve"> ⁨Sahih al-Bukhari - 6510⁩</w:t>
      </w:r>
    </w:p>
  </w:footnote>
  <w:footnote w:id="51">
    <w:p>
      <w:pPr>
        <w:pStyle w:val="FootnoteText"/>
      </w:pPr>
      <w:r>
        <w:rPr>
          <w:vertAlign w:val="superscript"/>
        </w:rPr>
        <w:footnoteRef/>
      </w:r>
      <w:r>
        <w:rPr>
          <w:rFonts w:ascii="EB Garamond" w:hAnsi="EB Garamond" w:eastAsia="EB Garamond" w:cs="Scheherazade New"/>
        </w:rPr>
        <w:t xml:space="preserve"> ⁨Sahih al-Bukhari - 6510⁩</w:t>
      </w:r>
    </w:p>
  </w:footnote>
  <w:footnote w:id="52">
    <w:p>
      <w:pPr>
        <w:pStyle w:val="FootnoteText"/>
      </w:pPr>
      <w:r>
        <w:rPr>
          <w:vertAlign w:val="superscript"/>
        </w:rPr>
        <w:footnoteRef/>
      </w:r>
      <w:r>
        <w:rPr>
          <w:rFonts w:ascii="EB Garamond" w:hAnsi="EB Garamond" w:eastAsia="EB Garamond" w:cs="Scheherazade New"/>
        </w:rPr>
        <w:t xml:space="preserve"> ⁨Sahih al-Bukhari - 3669⁩</w:t>
      </w:r>
    </w:p>
  </w:footnote>
  <w:footnote w:id="53">
    <w:p>
      <w:pPr>
        <w:pStyle w:val="FootnoteText"/>
      </w:pPr>
      <w:r>
        <w:rPr>
          <w:vertAlign w:val="superscript"/>
        </w:rPr>
        <w:footnoteRef/>
      </w:r>
      <w:r>
        <w:rPr>
          <w:rFonts w:ascii="EB Garamond" w:hAnsi="EB Garamond" w:eastAsia="EB Garamond" w:cs="Scheherazade New"/>
        </w:rPr>
        <w:t xml:space="preserve"> ⁨Sahih al-Bukhari - 3669⁩</w:t>
      </w:r>
    </w:p>
  </w:footnote>
  <w:footnote w:id="54">
    <w:p>
      <w:pPr>
        <w:pStyle w:val="FootnoteText"/>
      </w:pPr>
      <w:r>
        <w:rPr>
          <w:vertAlign w:val="superscript"/>
        </w:rPr>
        <w:footnoteRef/>
      </w:r>
      <w:r>
        <w:rPr>
          <w:rFonts w:ascii="EB Garamond" w:hAnsi="EB Garamond" w:eastAsia="EB Garamond" w:cs="Scheherazade New"/>
        </w:rPr>
        <w:t xml:space="preserve"> ⁨Coran - Sourate Al-Fâtiha (1) : versets 2-7⁩</w:t>
      </w:r>
    </w:p>
  </w:footnote>
  <w:footnote w:id="55">
    <w:p>
      <w:pPr>
        <w:pStyle w:val="FootnoteText"/>
      </w:pPr>
      <w:r>
        <w:rPr>
          <w:vertAlign w:val="superscript"/>
        </w:rPr>
        <w:footnoteRef/>
      </w:r>
      <w:r>
        <w:rPr>
          <w:rFonts w:ascii="EB Garamond" w:hAnsi="EB Garamond" w:eastAsia="EB Garamond" w:cs="Scheherazade New"/>
        </w:rPr>
        <w:t xml:space="preserve"> ⁨Coran - Sourate Al-Qiyâma (75) : versets 1-19⁩</w:t>
      </w:r>
    </w:p>
  </w:footnote>
  <w:footnote w:id="56">
    <w:p>
      <w:pPr>
        <w:pStyle w:val="FootnoteText"/>
      </w:pPr>
      <w:r>
        <w:rPr>
          <w:vertAlign w:val="superscript"/>
        </w:rPr>
        <w:footnoteRef/>
      </w:r>
      <w:r>
        <w:rPr>
          <w:rFonts w:ascii="EB Garamond" w:hAnsi="EB Garamond" w:eastAsia="EB Garamond" w:cs="Scheherazade New"/>
        </w:rPr>
        <w:t xml:space="preserve"> ⁨Coran - Sourate Al-Fâtiha (1) : versets 2-7⁩</w:t>
      </w:r>
    </w:p>
  </w:footnote>
  <w:footnote w:id="57">
    <w:p>
      <w:pPr>
        <w:pStyle w:val="FootnoteText"/>
      </w:pPr>
      <w:r>
        <w:rPr>
          <w:vertAlign w:val="superscript"/>
        </w:rPr>
        <w:footnoteRef/>
      </w:r>
      <w:r>
        <w:rPr>
          <w:rFonts w:ascii="EB Garamond" w:hAnsi="EB Garamond" w:eastAsia="EB Garamond" w:cs="Scheherazade New"/>
        </w:rPr>
        <w:t xml:space="preserve"> ⁨Coran - Sourate Al-Qiyâma (75) : versets 20-40⁩</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1. L’oubli d’Allah et de la réalité de cette vie</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2. La mort et le caractère éphémère de cette vie, rappels d’une piété constante</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3. La mort et le dévoilement des réalités de cette vie</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4. Reconnaître les bienfaits d’Allah et faire durer l’adoration après le Ramadan</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5. Se repentir et réformer sa conduite avant la mort</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6. La mort, reflet de la vie menée</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7. Les derniers instants du Prophète ﵆ et son regard sur la communauté</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9" name="Page decoration 100009"/>
          <wp:cNvGraphicFramePr/>
          <a:graphic>
            <a:graphicData uri="http://schemas.openxmlformats.org/drawingml/2006/picture">
              <pic:pic>
                <pic:nvPicPr>
                  <pic:cNvPr id="100009" name="Page decoration 100009"/>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8. Consacrer sa vie à Allah ﷿ pour désirer Le rencontrer</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0" name="Page decoration 100010"/>
          <wp:cNvGraphicFramePr/>
          <a:graphic>
            <a:graphicData uri="http://schemas.openxmlformats.org/drawingml/2006/picture">
              <pic:pic>
                <pic:nvPicPr>
                  <pic:cNvPr id="100010" name="Page decoration 100010"/>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9. Récitation sur le Jour de la Résurrection et l’amour de la vie immédiate</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1" name="Page decoration 100011"/>
          <wp:cNvGraphicFramePr/>
          <a:graphic>
            <a:graphicData uri="http://schemas.openxmlformats.org/drawingml/2006/picture">
              <pic:pic>
                <pic:nvPicPr>
                  <pic:cNvPr id="100011" name="Page decoration 100011"/>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EB Garamond" w:hAnsi="EB Garamond" w:eastAsia="EB Garamond" w:cs="Scheherazade New"/>
      <w:color w:val="17171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7" w:after="278" w:line="276" w:lineRule="auto"/>
      <w:jc w:val="center"/>
      <w:outlineLvl w:val="0"/>
    </w:pPr>
    <w:rPr>
      <w:rFonts w:ascii="EB Garamond" w:hAnsi="EB Garamond" w:eastAsia="EB Garamond" w:cs="Scheherazade New"/>
      <w:b w:val="0"/>
      <w:bCs w:val="0"/>
      <w:i w:val="0"/>
      <w:smallCaps/>
      <w:color w:val="7C2D12"/>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center"/>
      <w:outlineLvl w:val="1"/>
    </w:pPr>
    <w:rPr>
      <w:rFonts w:ascii="EB Garamond" w:hAnsi="EB Garamond" w:eastAsia="EB Garamond" w:cs="Scheherazade New"/>
      <w:b w:val="0"/>
      <w:bCs w:val="0"/>
      <w:i w:val="0"/>
      <w:smallCaps w:val="0"/>
      <w:color w:val="7C2D12"/>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center"/>
      <w:outlineLvl w:val="2"/>
    </w:pPr>
    <w:rPr>
      <w:rFonts w:ascii="EB Garamond" w:hAnsi="EB Garamond" w:eastAsia="EB Garamond" w:cs="Scheherazade New"/>
      <w:b w:val="0"/>
      <w:bCs w:val="0"/>
      <w:i w:val="0"/>
      <w:smallCaps w:val="0"/>
      <w:color w:val="7C2D12"/>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171717"/>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7C2D12"/>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14532D"/>
    </w:rPr>
  </w:style>
  <w:style w:type="character" w:customStyle="1" w:styleId="HadithCitation">
    <w:name w:val="Hadith Citation"/>
    <w:rPr>
      <w:color w:val="1E40AF"/>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eader" Target="header3.xml"/><Relationship Id="rId16" Type="http://schemas.openxmlformats.org/officeDocument/2006/relationships/footer" Target="footer2.xml"/><Relationship Id="rId17" Type="http://schemas.openxmlformats.org/officeDocument/2006/relationships/header" Target="header4.xml"/><Relationship Id="rId18" Type="http://schemas.openxmlformats.org/officeDocument/2006/relationships/footer" Target="footer3.xml"/><Relationship Id="rId19" Type="http://schemas.openxmlformats.org/officeDocument/2006/relationships/header" Target="header5.xml"/><Relationship Id="rId20" Type="http://schemas.openxmlformats.org/officeDocument/2006/relationships/footer" Target="footer4.xml"/><Relationship Id="rId21" Type="http://schemas.openxmlformats.org/officeDocument/2006/relationships/header" Target="header6.xml"/><Relationship Id="rId22" Type="http://schemas.openxmlformats.org/officeDocument/2006/relationships/footer" Target="footer5.xml"/><Relationship Id="rId23" Type="http://schemas.openxmlformats.org/officeDocument/2006/relationships/header" Target="header7.xml"/><Relationship Id="rId24" Type="http://schemas.openxmlformats.org/officeDocument/2006/relationships/footer" Target="footer6.xml"/><Relationship Id="rId25" Type="http://schemas.openxmlformats.org/officeDocument/2006/relationships/header" Target="header8.xml"/><Relationship Id="rId26" Type="http://schemas.openxmlformats.org/officeDocument/2006/relationships/footer" Target="footer7.xml"/><Relationship Id="rId27" Type="http://schemas.openxmlformats.org/officeDocument/2006/relationships/header" Target="header9.xml"/><Relationship Id="rId28" Type="http://schemas.openxmlformats.org/officeDocument/2006/relationships/footer" Target="footer8.xml"/><Relationship Id="rId29" Type="http://schemas.openxmlformats.org/officeDocument/2006/relationships/header" Target="header10.xml"/><Relationship Id="rId30" Type="http://schemas.openxmlformats.org/officeDocument/2006/relationships/footer" Target="footer9.xml"/><Relationship Id="rId31" Type="http://schemas.openxmlformats.org/officeDocument/2006/relationships/header" Target="header11.xml"/><Relationship Id="rId32" Type="http://schemas.openxmlformats.org/officeDocument/2006/relationships/footer" Target="footer10.xml"/><Relationship Id="rId33" Type="http://schemas.openxmlformats.org/officeDocument/2006/relationships/header" Target="header12.xml"/><Relationship Id="rId34" Type="http://schemas.openxmlformats.org/officeDocument/2006/relationships/footer" Target="footer1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_rels/header1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mort : un réveil pour les coeurs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